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8585" w14:textId="0819069E" w:rsidR="000732D1" w:rsidRDefault="000732D1" w:rsidP="00B32B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96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Odpovědnost za VTZ – vlastník</w:t>
      </w:r>
    </w:p>
    <w:p w14:paraId="431F9FF5" w14:textId="77777777" w:rsidR="007C2290" w:rsidRPr="007C2290" w:rsidRDefault="007C2290" w:rsidP="00B32BE8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68959D3" w14:textId="681737C2" w:rsidR="000732D1" w:rsidRPr="003D1961" w:rsidRDefault="000732D1" w:rsidP="00B32BE8">
      <w:pPr>
        <w:jc w:val="both"/>
        <w:rPr>
          <w:rFonts w:ascii="Times New Roman" w:hAnsi="Times New Roman" w:cs="Times New Roman"/>
          <w:sz w:val="24"/>
          <w:szCs w:val="24"/>
        </w:rPr>
      </w:pPr>
      <w:r w:rsidRPr="003D1961">
        <w:rPr>
          <w:rFonts w:ascii="Times New Roman" w:hAnsi="Times New Roman" w:cs="Times New Roman"/>
          <w:sz w:val="24"/>
          <w:szCs w:val="24"/>
        </w:rPr>
        <w:t>Autor si klade za cíl postupně popsat hlavní zásady (nově) dopadající na odpovědnosti za uvádění VTZ do provozu a za provozování VTZ.</w:t>
      </w:r>
    </w:p>
    <w:p w14:paraId="01FCC65F" w14:textId="70FB0B0A" w:rsidR="000732D1" w:rsidRPr="003D1961" w:rsidRDefault="000732D1" w:rsidP="00B32BE8">
      <w:pPr>
        <w:jc w:val="both"/>
        <w:rPr>
          <w:rFonts w:ascii="Times New Roman" w:hAnsi="Times New Roman" w:cs="Times New Roman"/>
          <w:sz w:val="24"/>
          <w:szCs w:val="24"/>
        </w:rPr>
      </w:pPr>
      <w:r w:rsidRPr="003D1961">
        <w:rPr>
          <w:rFonts w:ascii="Times New Roman" w:hAnsi="Times New Roman" w:cs="Times New Roman"/>
          <w:sz w:val="24"/>
          <w:szCs w:val="24"/>
        </w:rPr>
        <w:t xml:space="preserve">Při řešení odpovědnosti za VTZ nelze hovořit jen o novém zákonu č. 250/2021 Sb., ale </w:t>
      </w:r>
      <w:r w:rsidR="00FB271C" w:rsidRPr="003D1961">
        <w:rPr>
          <w:rFonts w:ascii="Times New Roman" w:hAnsi="Times New Roman" w:cs="Times New Roman"/>
          <w:sz w:val="24"/>
          <w:szCs w:val="24"/>
        </w:rPr>
        <w:t xml:space="preserve">je také </w:t>
      </w:r>
      <w:r w:rsidRPr="003D1961">
        <w:rPr>
          <w:rFonts w:ascii="Times New Roman" w:hAnsi="Times New Roman" w:cs="Times New Roman"/>
          <w:sz w:val="24"/>
          <w:szCs w:val="24"/>
        </w:rPr>
        <w:t>nutné zmínit § 10</w:t>
      </w:r>
      <w:r w:rsidR="00FB271C" w:rsidRPr="003D1961">
        <w:rPr>
          <w:rFonts w:ascii="Times New Roman" w:hAnsi="Times New Roman" w:cs="Times New Roman"/>
          <w:sz w:val="24"/>
          <w:szCs w:val="24"/>
        </w:rPr>
        <w:t>1 odst. 3 a 4 ZP, § 4 zákona č. 309/2006 Sb. anebo § 3 odst. 3 a 4 NV č. 101/2005 Sb.</w:t>
      </w:r>
      <w:r w:rsidRPr="003D1961">
        <w:rPr>
          <w:rFonts w:ascii="Times New Roman" w:hAnsi="Times New Roman" w:cs="Times New Roman"/>
          <w:sz w:val="24"/>
          <w:szCs w:val="24"/>
        </w:rPr>
        <w:t xml:space="preserve"> </w:t>
      </w:r>
      <w:r w:rsidR="00FB271C" w:rsidRPr="003D1961">
        <w:rPr>
          <w:rFonts w:ascii="Times New Roman" w:hAnsi="Times New Roman" w:cs="Times New Roman"/>
          <w:sz w:val="24"/>
          <w:szCs w:val="24"/>
        </w:rPr>
        <w:t>Je pochopitelné, že speciální právní úprava má vždy přednost, tzn. nejprve je nutné naplnit právní požadavky zákona č. 250/2021 Sb., ale</w:t>
      </w:r>
      <w:r w:rsidR="00FD1E20" w:rsidRPr="003D1961">
        <w:rPr>
          <w:rFonts w:ascii="Times New Roman" w:hAnsi="Times New Roman" w:cs="Times New Roman"/>
          <w:sz w:val="24"/>
          <w:szCs w:val="24"/>
        </w:rPr>
        <w:t xml:space="preserve"> nelze</w:t>
      </w:r>
      <w:r w:rsidR="00FB271C" w:rsidRPr="003D1961">
        <w:rPr>
          <w:rFonts w:ascii="Times New Roman" w:hAnsi="Times New Roman" w:cs="Times New Roman"/>
          <w:sz w:val="24"/>
          <w:szCs w:val="24"/>
        </w:rPr>
        <w:t xml:space="preserve"> opomenout ani shora uvedené právní předpisy. </w:t>
      </w:r>
      <w:r w:rsidR="00FD1E20" w:rsidRPr="003D1961">
        <w:rPr>
          <w:rFonts w:ascii="Times New Roman" w:hAnsi="Times New Roman" w:cs="Times New Roman"/>
          <w:sz w:val="24"/>
          <w:szCs w:val="24"/>
        </w:rPr>
        <w:t>Při realizaci změnové</w:t>
      </w:r>
      <w:r w:rsidR="007022FD" w:rsidRPr="003D1961">
        <w:rPr>
          <w:rFonts w:ascii="Times New Roman" w:hAnsi="Times New Roman" w:cs="Times New Roman"/>
          <w:sz w:val="24"/>
          <w:szCs w:val="24"/>
        </w:rPr>
        <w:t>ho</w:t>
      </w:r>
      <w:r w:rsidR="00FD1E20" w:rsidRPr="003D1961">
        <w:rPr>
          <w:rFonts w:ascii="Times New Roman" w:hAnsi="Times New Roman" w:cs="Times New Roman"/>
          <w:sz w:val="24"/>
          <w:szCs w:val="24"/>
        </w:rPr>
        <w:t xml:space="preserve"> řízení ohledně agendy VTZ se mohou odpovědné osoby inspirovat i závěry uvedenými v judikatuře Nejvyššího soudu</w:t>
      </w:r>
      <w:r w:rsidR="004D078F" w:rsidRPr="003D1961">
        <w:rPr>
          <w:rFonts w:ascii="Times New Roman" w:hAnsi="Times New Roman" w:cs="Times New Roman"/>
          <w:sz w:val="24"/>
          <w:szCs w:val="24"/>
        </w:rPr>
        <w:t xml:space="preserve"> ČR</w:t>
      </w:r>
      <w:r w:rsidR="00FD1E20" w:rsidRPr="003D19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54CB89" w14:textId="5549A326" w:rsidR="005E13FC" w:rsidRPr="003D1961" w:rsidRDefault="004C0275" w:rsidP="00B32BE8">
      <w:pPr>
        <w:jc w:val="both"/>
        <w:rPr>
          <w:rFonts w:ascii="Times New Roman" w:hAnsi="Times New Roman" w:cs="Times New Roman"/>
          <w:sz w:val="24"/>
          <w:szCs w:val="24"/>
        </w:rPr>
      </w:pPr>
      <w:r w:rsidRPr="003D1961">
        <w:rPr>
          <w:rFonts w:ascii="Times New Roman" w:hAnsi="Times New Roman" w:cs="Times New Roman"/>
          <w:sz w:val="24"/>
          <w:szCs w:val="24"/>
        </w:rPr>
        <w:t>V článcích bude také r</w:t>
      </w:r>
      <w:r w:rsidR="005E13FC" w:rsidRPr="003D1961">
        <w:rPr>
          <w:rFonts w:ascii="Times New Roman" w:hAnsi="Times New Roman" w:cs="Times New Roman"/>
          <w:sz w:val="24"/>
          <w:szCs w:val="24"/>
        </w:rPr>
        <w:t>eagováno na stanovisk</w:t>
      </w:r>
      <w:r w:rsidR="00CD2A39" w:rsidRPr="003D1961">
        <w:rPr>
          <w:rFonts w:ascii="Times New Roman" w:hAnsi="Times New Roman" w:cs="Times New Roman"/>
          <w:sz w:val="24"/>
          <w:szCs w:val="24"/>
        </w:rPr>
        <w:t>a,</w:t>
      </w:r>
      <w:r w:rsidR="005E13FC" w:rsidRPr="003D1961">
        <w:rPr>
          <w:rFonts w:ascii="Times New Roman" w:hAnsi="Times New Roman" w:cs="Times New Roman"/>
          <w:sz w:val="24"/>
          <w:szCs w:val="24"/>
        </w:rPr>
        <w:t xml:space="preserve"> která již zazněla</w:t>
      </w:r>
      <w:r w:rsidR="007022FD" w:rsidRPr="003D1961">
        <w:rPr>
          <w:rFonts w:ascii="Times New Roman" w:hAnsi="Times New Roman" w:cs="Times New Roman"/>
          <w:sz w:val="24"/>
          <w:szCs w:val="24"/>
        </w:rPr>
        <w:t>,</w:t>
      </w:r>
      <w:r w:rsidR="005E13FC" w:rsidRPr="003D1961">
        <w:rPr>
          <w:rFonts w:ascii="Times New Roman" w:hAnsi="Times New Roman" w:cs="Times New Roman"/>
          <w:sz w:val="24"/>
          <w:szCs w:val="24"/>
        </w:rPr>
        <w:t xml:space="preserve"> </w:t>
      </w:r>
      <w:r w:rsidR="00CD2A39" w:rsidRPr="003D1961">
        <w:rPr>
          <w:rFonts w:ascii="Times New Roman" w:hAnsi="Times New Roman" w:cs="Times New Roman"/>
          <w:sz w:val="24"/>
          <w:szCs w:val="24"/>
        </w:rPr>
        <w:t xml:space="preserve">anebo by mohla být vyslovena jako oponentní názor k předkládaným postojům autora. </w:t>
      </w:r>
    </w:p>
    <w:p w14:paraId="3FAACEAD" w14:textId="09EBADAB" w:rsidR="005E13FC" w:rsidRDefault="005E13FC" w:rsidP="00B32BE8">
      <w:pPr>
        <w:jc w:val="both"/>
        <w:rPr>
          <w:rFonts w:ascii="Times New Roman" w:hAnsi="Times New Roman" w:cs="Times New Roman"/>
          <w:sz w:val="24"/>
          <w:szCs w:val="24"/>
        </w:rPr>
      </w:pPr>
      <w:r w:rsidRPr="003D1961">
        <w:rPr>
          <w:rFonts w:ascii="Times New Roman" w:hAnsi="Times New Roman" w:cs="Times New Roman"/>
          <w:sz w:val="24"/>
          <w:szCs w:val="24"/>
        </w:rPr>
        <w:t>Tento článek se zaměří na vlastníka vyhrazených technických zařízení.</w:t>
      </w:r>
      <w:r w:rsidR="00CD2A39" w:rsidRPr="003D1961">
        <w:rPr>
          <w:rFonts w:ascii="Times New Roman" w:hAnsi="Times New Roman" w:cs="Times New Roman"/>
          <w:sz w:val="24"/>
          <w:szCs w:val="24"/>
        </w:rPr>
        <w:t xml:space="preserve"> V dalších článcích bude popsána odpovědnost </w:t>
      </w:r>
      <w:r w:rsidR="00D35DBF" w:rsidRPr="003D1961">
        <w:rPr>
          <w:rFonts w:ascii="Times New Roman" w:hAnsi="Times New Roman" w:cs="Times New Roman"/>
          <w:sz w:val="24"/>
          <w:szCs w:val="24"/>
        </w:rPr>
        <w:t xml:space="preserve">uživatele VTZ a </w:t>
      </w:r>
      <w:r w:rsidR="00CD2A39" w:rsidRPr="003D1961">
        <w:rPr>
          <w:rFonts w:ascii="Times New Roman" w:hAnsi="Times New Roman" w:cs="Times New Roman"/>
          <w:sz w:val="24"/>
          <w:szCs w:val="24"/>
        </w:rPr>
        <w:t>provozovatele</w:t>
      </w:r>
      <w:r w:rsidR="00D35DBF" w:rsidRPr="003D1961">
        <w:rPr>
          <w:rFonts w:ascii="Times New Roman" w:hAnsi="Times New Roman" w:cs="Times New Roman"/>
          <w:sz w:val="24"/>
          <w:szCs w:val="24"/>
        </w:rPr>
        <w:t xml:space="preserve"> VTZ</w:t>
      </w:r>
      <w:r w:rsidR="00CD2A39" w:rsidRPr="003D1961">
        <w:rPr>
          <w:rFonts w:ascii="Times New Roman" w:hAnsi="Times New Roman" w:cs="Times New Roman"/>
          <w:sz w:val="24"/>
          <w:szCs w:val="24"/>
        </w:rPr>
        <w:t>.</w:t>
      </w:r>
    </w:p>
    <w:p w14:paraId="317240D4" w14:textId="77777777" w:rsidR="003D1961" w:rsidRPr="003D1961" w:rsidRDefault="003D1961" w:rsidP="00B32BE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D10B852" w14:textId="139DB5D1" w:rsidR="00F6043D" w:rsidRPr="003D1961" w:rsidRDefault="00F6043D" w:rsidP="00DC6E8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3D1961">
        <w:rPr>
          <w:rFonts w:ascii="Times New Roman" w:hAnsi="Times New Roman" w:cs="Times New Roman"/>
          <w:b/>
          <w:bCs/>
          <w:sz w:val="24"/>
          <w:szCs w:val="24"/>
        </w:rPr>
        <w:t>Všeobecný úvod</w:t>
      </w:r>
      <w:r w:rsidR="00B32BE8" w:rsidRPr="003D19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781211" w14:textId="0893584B" w:rsidR="007A6D23" w:rsidRPr="003D1961" w:rsidRDefault="00F6043D" w:rsidP="00B32BE8">
      <w:pPr>
        <w:jc w:val="both"/>
        <w:rPr>
          <w:rFonts w:ascii="Times New Roman" w:hAnsi="Times New Roman" w:cs="Times New Roman"/>
          <w:sz w:val="24"/>
          <w:szCs w:val="24"/>
        </w:rPr>
      </w:pPr>
      <w:r w:rsidRPr="003D1961">
        <w:rPr>
          <w:rFonts w:ascii="Times New Roman" w:hAnsi="Times New Roman" w:cs="Times New Roman"/>
          <w:sz w:val="24"/>
          <w:szCs w:val="24"/>
        </w:rPr>
        <w:t>Pohledem do daleké historie bych chtěl (v dobrém) vzpomenout na vyhlášku č. 50/1978 Sb.</w:t>
      </w:r>
      <w:r w:rsidR="007A6D23" w:rsidRPr="003D1961">
        <w:rPr>
          <w:rFonts w:ascii="Times New Roman" w:hAnsi="Times New Roman" w:cs="Times New Roman"/>
          <w:sz w:val="24"/>
          <w:szCs w:val="24"/>
        </w:rPr>
        <w:t>, která se ve velmi dobré kondici dožila 44 roků</w:t>
      </w:r>
      <w:r w:rsidR="00D35DBF" w:rsidRPr="003D1961">
        <w:rPr>
          <w:rFonts w:ascii="Times New Roman" w:hAnsi="Times New Roman" w:cs="Times New Roman"/>
          <w:sz w:val="24"/>
          <w:szCs w:val="24"/>
        </w:rPr>
        <w:t xml:space="preserve"> a </w:t>
      </w:r>
      <w:r w:rsidR="0000433E" w:rsidRPr="003D1961">
        <w:rPr>
          <w:rFonts w:ascii="Times New Roman" w:hAnsi="Times New Roman" w:cs="Times New Roman"/>
          <w:sz w:val="24"/>
          <w:szCs w:val="24"/>
        </w:rPr>
        <w:t xml:space="preserve">v </w:t>
      </w:r>
      <w:r w:rsidR="00D35DBF" w:rsidRPr="003D1961">
        <w:rPr>
          <w:rFonts w:ascii="Times New Roman" w:hAnsi="Times New Roman" w:cs="Times New Roman"/>
          <w:sz w:val="24"/>
          <w:szCs w:val="24"/>
        </w:rPr>
        <w:t xml:space="preserve">minulých dnech nás navždy opustila. </w:t>
      </w:r>
      <w:r w:rsidR="004C0275" w:rsidRPr="003D1961">
        <w:rPr>
          <w:rFonts w:ascii="Times New Roman" w:hAnsi="Times New Roman" w:cs="Times New Roman"/>
          <w:sz w:val="24"/>
          <w:szCs w:val="24"/>
        </w:rPr>
        <w:t>Z</w:t>
      </w:r>
      <w:r w:rsidR="007A6D23" w:rsidRPr="003D1961">
        <w:rPr>
          <w:rFonts w:ascii="Times New Roman" w:hAnsi="Times New Roman" w:cs="Times New Roman"/>
          <w:sz w:val="24"/>
          <w:szCs w:val="24"/>
        </w:rPr>
        <w:t xml:space="preserve"> pohledu právních předpisů </w:t>
      </w:r>
      <w:r w:rsidR="004C0275" w:rsidRPr="003D1961">
        <w:rPr>
          <w:rFonts w:ascii="Times New Roman" w:hAnsi="Times New Roman" w:cs="Times New Roman"/>
          <w:sz w:val="24"/>
          <w:szCs w:val="24"/>
        </w:rPr>
        <w:t xml:space="preserve">se vyhláška 50 dožila </w:t>
      </w:r>
      <w:r w:rsidR="00D35DBF" w:rsidRPr="003D1961">
        <w:rPr>
          <w:rFonts w:ascii="Times New Roman" w:hAnsi="Times New Roman" w:cs="Times New Roman"/>
          <w:sz w:val="24"/>
          <w:szCs w:val="24"/>
        </w:rPr>
        <w:t xml:space="preserve">opravdu </w:t>
      </w:r>
      <w:r w:rsidR="007A6D23" w:rsidRPr="003D1961">
        <w:rPr>
          <w:rFonts w:ascii="Times New Roman" w:hAnsi="Times New Roman" w:cs="Times New Roman"/>
          <w:sz w:val="24"/>
          <w:szCs w:val="24"/>
        </w:rPr>
        <w:t>úctyhodn</w:t>
      </w:r>
      <w:r w:rsidR="004C0275" w:rsidRPr="003D1961">
        <w:rPr>
          <w:rFonts w:ascii="Times New Roman" w:hAnsi="Times New Roman" w:cs="Times New Roman"/>
          <w:sz w:val="24"/>
          <w:szCs w:val="24"/>
        </w:rPr>
        <w:t>ého</w:t>
      </w:r>
      <w:r w:rsidR="007A6D23" w:rsidRPr="003D1961">
        <w:rPr>
          <w:rFonts w:ascii="Times New Roman" w:hAnsi="Times New Roman" w:cs="Times New Roman"/>
          <w:sz w:val="24"/>
          <w:szCs w:val="24"/>
        </w:rPr>
        <w:t xml:space="preserve"> věk</w:t>
      </w:r>
      <w:r w:rsidR="004C0275" w:rsidRPr="003D1961">
        <w:rPr>
          <w:rFonts w:ascii="Times New Roman" w:hAnsi="Times New Roman" w:cs="Times New Roman"/>
          <w:sz w:val="24"/>
          <w:szCs w:val="24"/>
        </w:rPr>
        <w:t>u</w:t>
      </w:r>
      <w:r w:rsidR="007A6D23" w:rsidRPr="003D1961">
        <w:rPr>
          <w:rFonts w:ascii="Times New Roman" w:hAnsi="Times New Roman" w:cs="Times New Roman"/>
          <w:sz w:val="24"/>
          <w:szCs w:val="24"/>
        </w:rPr>
        <w:t>.</w:t>
      </w:r>
      <w:r w:rsidRPr="003D1961">
        <w:rPr>
          <w:rFonts w:ascii="Times New Roman" w:hAnsi="Times New Roman" w:cs="Times New Roman"/>
          <w:sz w:val="24"/>
          <w:szCs w:val="24"/>
        </w:rPr>
        <w:t xml:space="preserve"> </w:t>
      </w:r>
      <w:r w:rsidR="00D35DBF" w:rsidRPr="003D1961">
        <w:rPr>
          <w:rFonts w:ascii="Times New Roman" w:hAnsi="Times New Roman" w:cs="Times New Roman"/>
          <w:sz w:val="24"/>
          <w:szCs w:val="24"/>
        </w:rPr>
        <w:t>Smekám a o</w:t>
      </w:r>
      <w:r w:rsidR="007A6D23" w:rsidRPr="003D1961">
        <w:rPr>
          <w:rFonts w:ascii="Times New Roman" w:hAnsi="Times New Roman" w:cs="Times New Roman"/>
          <w:sz w:val="24"/>
          <w:szCs w:val="24"/>
        </w:rPr>
        <w:t>bdivuji tvůrce předpisu, kteří vytvořili právní normu, která dokázala bez úprav</w:t>
      </w:r>
      <w:r w:rsidR="00D35DBF" w:rsidRPr="003D1961">
        <w:rPr>
          <w:rFonts w:ascii="Times New Roman" w:hAnsi="Times New Roman" w:cs="Times New Roman"/>
          <w:sz w:val="24"/>
          <w:szCs w:val="24"/>
        </w:rPr>
        <w:t>(!)</w:t>
      </w:r>
      <w:r w:rsidR="007A6D23" w:rsidRPr="003D1961">
        <w:rPr>
          <w:rFonts w:ascii="Times New Roman" w:hAnsi="Times New Roman" w:cs="Times New Roman"/>
          <w:sz w:val="24"/>
          <w:szCs w:val="24"/>
        </w:rPr>
        <w:t xml:space="preserve"> sloužit tolik desetiletí. Když si uvědomíme, co vše se od roku 1978 změnilo, je až k neuvěření, že předpis přežil do dnešních dnů.</w:t>
      </w:r>
    </w:p>
    <w:p w14:paraId="5E23A241" w14:textId="2A5F7454" w:rsidR="00777537" w:rsidRPr="003D1961" w:rsidRDefault="00777537" w:rsidP="00DC6E8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1961">
        <w:rPr>
          <w:rFonts w:ascii="Times New Roman" w:hAnsi="Times New Roman" w:cs="Times New Roman"/>
          <w:sz w:val="24"/>
          <w:szCs w:val="24"/>
        </w:rPr>
        <w:t>Každá mince má</w:t>
      </w:r>
      <w:r w:rsidR="00D35DBF" w:rsidRPr="003D1961">
        <w:rPr>
          <w:rFonts w:ascii="Times New Roman" w:hAnsi="Times New Roman" w:cs="Times New Roman"/>
          <w:sz w:val="24"/>
          <w:szCs w:val="24"/>
        </w:rPr>
        <w:t xml:space="preserve"> </w:t>
      </w:r>
      <w:r w:rsidR="004C0275" w:rsidRPr="003D1961">
        <w:rPr>
          <w:rFonts w:ascii="Times New Roman" w:hAnsi="Times New Roman" w:cs="Times New Roman"/>
          <w:sz w:val="24"/>
          <w:szCs w:val="24"/>
        </w:rPr>
        <w:t xml:space="preserve">ovšem </w:t>
      </w:r>
      <w:r w:rsidRPr="003D1961">
        <w:rPr>
          <w:rFonts w:ascii="Times New Roman" w:hAnsi="Times New Roman" w:cs="Times New Roman"/>
          <w:sz w:val="24"/>
          <w:szCs w:val="24"/>
        </w:rPr>
        <w:t xml:space="preserve">dvě strany. </w:t>
      </w:r>
    </w:p>
    <w:p w14:paraId="229D59FA" w14:textId="49CF8AFA" w:rsidR="00C92D29" w:rsidRPr="003D1961" w:rsidRDefault="00777537" w:rsidP="00B32BE8">
      <w:pPr>
        <w:jc w:val="both"/>
        <w:rPr>
          <w:rFonts w:ascii="Times New Roman" w:hAnsi="Times New Roman" w:cs="Times New Roman"/>
          <w:sz w:val="24"/>
          <w:szCs w:val="24"/>
        </w:rPr>
      </w:pPr>
      <w:r w:rsidRPr="003D1961">
        <w:rPr>
          <w:rFonts w:ascii="Times New Roman" w:hAnsi="Times New Roman" w:cs="Times New Roman"/>
          <w:sz w:val="24"/>
          <w:szCs w:val="24"/>
        </w:rPr>
        <w:t xml:space="preserve">V této souvislosti je nutné </w:t>
      </w:r>
      <w:proofErr w:type="gramStart"/>
      <w:r w:rsidRPr="003D1961">
        <w:rPr>
          <w:rFonts w:ascii="Times New Roman" w:hAnsi="Times New Roman" w:cs="Times New Roman"/>
          <w:sz w:val="24"/>
          <w:szCs w:val="24"/>
        </w:rPr>
        <w:t>vznést ,,obžalobu</w:t>
      </w:r>
      <w:proofErr w:type="gramEnd"/>
      <w:r w:rsidRPr="003D1961">
        <w:rPr>
          <w:rFonts w:ascii="Times New Roman" w:hAnsi="Times New Roman" w:cs="Times New Roman"/>
          <w:sz w:val="24"/>
          <w:szCs w:val="24"/>
        </w:rPr>
        <w:t>“ na státní správu</w:t>
      </w:r>
      <w:r w:rsidR="00C92D29" w:rsidRPr="003D1961">
        <w:rPr>
          <w:rFonts w:ascii="Times New Roman" w:hAnsi="Times New Roman" w:cs="Times New Roman"/>
          <w:sz w:val="24"/>
          <w:szCs w:val="24"/>
        </w:rPr>
        <w:t xml:space="preserve"> ČR</w:t>
      </w:r>
      <w:r w:rsidRPr="003D1961">
        <w:rPr>
          <w:rFonts w:ascii="Times New Roman" w:hAnsi="Times New Roman" w:cs="Times New Roman"/>
          <w:sz w:val="24"/>
          <w:szCs w:val="24"/>
        </w:rPr>
        <w:t xml:space="preserve"> (</w:t>
      </w:r>
      <w:r w:rsidR="00C92D29" w:rsidRPr="003D1961">
        <w:rPr>
          <w:rFonts w:ascii="Times New Roman" w:hAnsi="Times New Roman" w:cs="Times New Roman"/>
          <w:sz w:val="24"/>
          <w:szCs w:val="24"/>
        </w:rPr>
        <w:t xml:space="preserve">především </w:t>
      </w:r>
      <w:r w:rsidRPr="003D1961">
        <w:rPr>
          <w:rFonts w:ascii="Times New Roman" w:hAnsi="Times New Roman" w:cs="Times New Roman"/>
          <w:sz w:val="24"/>
          <w:szCs w:val="24"/>
        </w:rPr>
        <w:t>na MPSV). Státní správa v plné nahotě ukázala svoji neschopnost vytvořit v aktuálním čase novou právní normu pro tak zásadní technickou oblast jako jsou vyhrazená technická zařízení</w:t>
      </w:r>
      <w:r w:rsidR="00C92D29" w:rsidRPr="003D1961">
        <w:rPr>
          <w:rFonts w:ascii="Times New Roman" w:hAnsi="Times New Roman" w:cs="Times New Roman"/>
          <w:sz w:val="24"/>
          <w:szCs w:val="24"/>
        </w:rPr>
        <w:t xml:space="preserve"> (VTZ)</w:t>
      </w:r>
      <w:r w:rsidRPr="003D1961">
        <w:rPr>
          <w:rFonts w:ascii="Times New Roman" w:hAnsi="Times New Roman" w:cs="Times New Roman"/>
          <w:sz w:val="24"/>
          <w:szCs w:val="24"/>
        </w:rPr>
        <w:t xml:space="preserve">. Již před </w:t>
      </w:r>
      <w:r w:rsidR="00C92D29" w:rsidRPr="003D1961">
        <w:rPr>
          <w:rFonts w:ascii="Times New Roman" w:hAnsi="Times New Roman" w:cs="Times New Roman"/>
          <w:sz w:val="24"/>
          <w:szCs w:val="24"/>
        </w:rPr>
        <w:t>vydáním nového ZP (před rokem 2006), tzn. před 16 roky</w:t>
      </w:r>
      <w:r w:rsidR="001A27D3" w:rsidRPr="003D1961">
        <w:rPr>
          <w:rFonts w:ascii="Times New Roman" w:hAnsi="Times New Roman" w:cs="Times New Roman"/>
          <w:sz w:val="24"/>
          <w:szCs w:val="24"/>
        </w:rPr>
        <w:t>(!)</w:t>
      </w:r>
      <w:r w:rsidR="00C92D29" w:rsidRPr="003D1961">
        <w:rPr>
          <w:rFonts w:ascii="Times New Roman" w:hAnsi="Times New Roman" w:cs="Times New Roman"/>
          <w:sz w:val="24"/>
          <w:szCs w:val="24"/>
        </w:rPr>
        <w:t>, měla být vydána související právní úprava pro VTZ</w:t>
      </w:r>
      <w:r w:rsidR="001A27D3" w:rsidRPr="003D1961">
        <w:rPr>
          <w:rFonts w:ascii="Times New Roman" w:hAnsi="Times New Roman" w:cs="Times New Roman"/>
          <w:sz w:val="24"/>
          <w:szCs w:val="24"/>
        </w:rPr>
        <w:t xml:space="preserve"> (nyní zákon č. 250/2021 Sb</w:t>
      </w:r>
      <w:r w:rsidR="00D35DBF" w:rsidRPr="003D1961">
        <w:rPr>
          <w:rFonts w:ascii="Times New Roman" w:hAnsi="Times New Roman" w:cs="Times New Roman"/>
          <w:sz w:val="24"/>
          <w:szCs w:val="24"/>
        </w:rPr>
        <w:t>.</w:t>
      </w:r>
      <w:r w:rsidR="001A27D3" w:rsidRPr="003D1961">
        <w:rPr>
          <w:rFonts w:ascii="Times New Roman" w:hAnsi="Times New Roman" w:cs="Times New Roman"/>
          <w:sz w:val="24"/>
          <w:szCs w:val="24"/>
        </w:rPr>
        <w:t xml:space="preserve"> </w:t>
      </w:r>
      <w:r w:rsidR="0004420D" w:rsidRPr="003D1961">
        <w:rPr>
          <w:rFonts w:ascii="Times New Roman" w:hAnsi="Times New Roman" w:cs="Times New Roman"/>
          <w:sz w:val="24"/>
          <w:szCs w:val="24"/>
        </w:rPr>
        <w:t>s</w:t>
      </w:r>
      <w:r w:rsidR="001A27D3" w:rsidRPr="003D1961">
        <w:rPr>
          <w:rFonts w:ascii="Times New Roman" w:hAnsi="Times New Roman" w:cs="Times New Roman"/>
          <w:sz w:val="24"/>
          <w:szCs w:val="24"/>
        </w:rPr>
        <w:t xml:space="preserve"> prováděcí</w:t>
      </w:r>
      <w:r w:rsidR="0004420D" w:rsidRPr="003D1961">
        <w:rPr>
          <w:rFonts w:ascii="Times New Roman" w:hAnsi="Times New Roman" w:cs="Times New Roman"/>
          <w:sz w:val="24"/>
          <w:szCs w:val="24"/>
        </w:rPr>
        <w:t>mi</w:t>
      </w:r>
      <w:r w:rsidR="001A27D3" w:rsidRPr="003D1961">
        <w:rPr>
          <w:rFonts w:ascii="Times New Roman" w:hAnsi="Times New Roman" w:cs="Times New Roman"/>
          <w:sz w:val="24"/>
          <w:szCs w:val="24"/>
        </w:rPr>
        <w:t xml:space="preserve"> </w:t>
      </w:r>
      <w:r w:rsidR="00E5199B" w:rsidRPr="003D1961">
        <w:rPr>
          <w:rFonts w:ascii="Times New Roman" w:hAnsi="Times New Roman" w:cs="Times New Roman"/>
          <w:sz w:val="24"/>
          <w:szCs w:val="24"/>
        </w:rPr>
        <w:t>NV</w:t>
      </w:r>
      <w:r w:rsidR="001A27D3" w:rsidRPr="003D1961">
        <w:rPr>
          <w:rFonts w:ascii="Times New Roman" w:hAnsi="Times New Roman" w:cs="Times New Roman"/>
          <w:sz w:val="24"/>
          <w:szCs w:val="24"/>
        </w:rPr>
        <w:t>).</w:t>
      </w:r>
      <w:r w:rsidR="00D35DBF" w:rsidRPr="003D1961">
        <w:rPr>
          <w:rFonts w:ascii="Times New Roman" w:hAnsi="Times New Roman" w:cs="Times New Roman"/>
          <w:sz w:val="24"/>
          <w:szCs w:val="24"/>
        </w:rPr>
        <w:t xml:space="preserve"> Předpis měl být </w:t>
      </w:r>
      <w:r w:rsidR="007D744F" w:rsidRPr="003D1961">
        <w:rPr>
          <w:rFonts w:ascii="Times New Roman" w:hAnsi="Times New Roman" w:cs="Times New Roman"/>
          <w:sz w:val="24"/>
          <w:szCs w:val="24"/>
        </w:rPr>
        <w:t xml:space="preserve">provázán nejenom na nový ZP, ale měl naplnit </w:t>
      </w:r>
      <w:r w:rsidR="004D078F" w:rsidRPr="003D1961">
        <w:rPr>
          <w:rFonts w:ascii="Times New Roman" w:hAnsi="Times New Roman" w:cs="Times New Roman"/>
          <w:sz w:val="24"/>
          <w:szCs w:val="24"/>
        </w:rPr>
        <w:t xml:space="preserve">i </w:t>
      </w:r>
      <w:r w:rsidR="007D744F" w:rsidRPr="003D1961">
        <w:rPr>
          <w:rFonts w:ascii="Times New Roman" w:hAnsi="Times New Roman" w:cs="Times New Roman"/>
          <w:sz w:val="24"/>
          <w:szCs w:val="24"/>
        </w:rPr>
        <w:t xml:space="preserve">právní ustanovení uvedená v </w:t>
      </w:r>
      <w:r w:rsidR="00C92D29" w:rsidRPr="003D1961">
        <w:rPr>
          <w:rFonts w:ascii="Times New Roman" w:hAnsi="Times New Roman" w:cs="Times New Roman"/>
          <w:sz w:val="24"/>
          <w:szCs w:val="24"/>
        </w:rPr>
        <w:t>zákon</w:t>
      </w:r>
      <w:r w:rsidR="007D744F" w:rsidRPr="003D1961">
        <w:rPr>
          <w:rFonts w:ascii="Times New Roman" w:hAnsi="Times New Roman" w:cs="Times New Roman"/>
          <w:sz w:val="24"/>
          <w:szCs w:val="24"/>
        </w:rPr>
        <w:t>ě</w:t>
      </w:r>
      <w:r w:rsidR="00C92D29" w:rsidRPr="003D1961">
        <w:rPr>
          <w:rFonts w:ascii="Times New Roman" w:hAnsi="Times New Roman" w:cs="Times New Roman"/>
          <w:sz w:val="24"/>
          <w:szCs w:val="24"/>
        </w:rPr>
        <w:t xml:space="preserve"> č. 309/2006 Sb.</w:t>
      </w:r>
      <w:r w:rsidR="004D078F" w:rsidRPr="003D1961">
        <w:rPr>
          <w:rFonts w:ascii="Times New Roman" w:hAnsi="Times New Roman" w:cs="Times New Roman"/>
          <w:sz w:val="24"/>
          <w:szCs w:val="24"/>
        </w:rPr>
        <w:t xml:space="preserve"> …, ale nestalo se tak.</w:t>
      </w:r>
    </w:p>
    <w:p w14:paraId="0784E4D3" w14:textId="71B5C9E9" w:rsidR="004456E1" w:rsidRPr="003D1961" w:rsidRDefault="00C92D29" w:rsidP="00B32BE8">
      <w:pPr>
        <w:jc w:val="both"/>
        <w:rPr>
          <w:rFonts w:ascii="Times New Roman" w:hAnsi="Times New Roman" w:cs="Times New Roman"/>
          <w:sz w:val="24"/>
          <w:szCs w:val="24"/>
        </w:rPr>
      </w:pPr>
      <w:r w:rsidRPr="003D1961">
        <w:rPr>
          <w:rFonts w:ascii="Times New Roman" w:hAnsi="Times New Roman" w:cs="Times New Roman"/>
          <w:sz w:val="24"/>
          <w:szCs w:val="24"/>
        </w:rPr>
        <w:t>O prováděcích právních předpisech</w:t>
      </w:r>
      <w:r w:rsidR="0004420D" w:rsidRPr="003D1961">
        <w:rPr>
          <w:rFonts w:ascii="Times New Roman" w:hAnsi="Times New Roman" w:cs="Times New Roman"/>
          <w:sz w:val="24"/>
          <w:szCs w:val="24"/>
        </w:rPr>
        <w:t xml:space="preserve"> (nová NV k VTZ)</w:t>
      </w:r>
      <w:r w:rsidRPr="003D1961">
        <w:rPr>
          <w:rFonts w:ascii="Times New Roman" w:hAnsi="Times New Roman" w:cs="Times New Roman"/>
          <w:sz w:val="24"/>
          <w:szCs w:val="24"/>
        </w:rPr>
        <w:t xml:space="preserve"> se nechci ani moc rozepisovat, </w:t>
      </w:r>
      <w:r w:rsidR="00480E0F" w:rsidRPr="003D1961">
        <w:rPr>
          <w:rFonts w:ascii="Times New Roman" w:hAnsi="Times New Roman" w:cs="Times New Roman"/>
          <w:sz w:val="24"/>
          <w:szCs w:val="24"/>
        </w:rPr>
        <w:t>protože vydat takto zásadní předpisy (zvýšené riziko práce)</w:t>
      </w:r>
      <w:r w:rsidR="00904FBF" w:rsidRPr="003D1961">
        <w:rPr>
          <w:rFonts w:ascii="Times New Roman" w:hAnsi="Times New Roman" w:cs="Times New Roman"/>
          <w:sz w:val="24"/>
          <w:szCs w:val="24"/>
        </w:rPr>
        <w:t xml:space="preserve"> </w:t>
      </w:r>
      <w:r w:rsidR="00480E0F" w:rsidRPr="003D1961">
        <w:rPr>
          <w:rFonts w:ascii="Times New Roman" w:hAnsi="Times New Roman" w:cs="Times New Roman"/>
          <w:sz w:val="24"/>
          <w:szCs w:val="24"/>
        </w:rPr>
        <w:t xml:space="preserve">s týdenním předstihem před nabytím účinnosti předpisů je neodpustitelná nezodpovědnost. Všechny právnické osoby a podnikající fyzické osoby </w:t>
      </w:r>
      <w:r w:rsidR="004F7222" w:rsidRPr="003D1961">
        <w:rPr>
          <w:rFonts w:ascii="Times New Roman" w:hAnsi="Times New Roman" w:cs="Times New Roman"/>
          <w:sz w:val="24"/>
          <w:szCs w:val="24"/>
        </w:rPr>
        <w:t>v ČR</w:t>
      </w:r>
      <w:r w:rsidR="00480E0F" w:rsidRPr="003D1961">
        <w:rPr>
          <w:rFonts w:ascii="Times New Roman" w:hAnsi="Times New Roman" w:cs="Times New Roman"/>
          <w:sz w:val="24"/>
          <w:szCs w:val="24"/>
        </w:rPr>
        <w:t xml:space="preserve"> </w:t>
      </w:r>
      <w:r w:rsidR="004F7222" w:rsidRPr="003D1961">
        <w:rPr>
          <w:rFonts w:ascii="Times New Roman" w:hAnsi="Times New Roman" w:cs="Times New Roman"/>
          <w:sz w:val="24"/>
          <w:szCs w:val="24"/>
        </w:rPr>
        <w:t xml:space="preserve">byly </w:t>
      </w:r>
      <w:r w:rsidR="00480E0F" w:rsidRPr="003D1961">
        <w:rPr>
          <w:rFonts w:ascii="Times New Roman" w:hAnsi="Times New Roman" w:cs="Times New Roman"/>
          <w:sz w:val="24"/>
          <w:szCs w:val="24"/>
        </w:rPr>
        <w:t>uvr</w:t>
      </w:r>
      <w:r w:rsidR="004F7222" w:rsidRPr="003D1961">
        <w:rPr>
          <w:rFonts w:ascii="Times New Roman" w:hAnsi="Times New Roman" w:cs="Times New Roman"/>
          <w:sz w:val="24"/>
          <w:szCs w:val="24"/>
        </w:rPr>
        <w:t xml:space="preserve">ženy do </w:t>
      </w:r>
      <w:r w:rsidR="00480E0F" w:rsidRPr="003D1961">
        <w:rPr>
          <w:rFonts w:ascii="Times New Roman" w:hAnsi="Times New Roman" w:cs="Times New Roman"/>
          <w:sz w:val="24"/>
          <w:szCs w:val="24"/>
        </w:rPr>
        <w:t>právní nejistoty</w:t>
      </w:r>
      <w:r w:rsidR="004F7222" w:rsidRPr="003D1961">
        <w:rPr>
          <w:rFonts w:ascii="Times New Roman" w:hAnsi="Times New Roman" w:cs="Times New Roman"/>
          <w:sz w:val="24"/>
          <w:szCs w:val="24"/>
        </w:rPr>
        <w:t>, protože</w:t>
      </w:r>
      <w:r w:rsidR="00480E0F" w:rsidRPr="003D1961">
        <w:rPr>
          <w:rFonts w:ascii="Times New Roman" w:hAnsi="Times New Roman" w:cs="Times New Roman"/>
          <w:sz w:val="24"/>
          <w:szCs w:val="24"/>
        </w:rPr>
        <w:t xml:space="preserve"> všem nyní hrozí vysoké postihy, </w:t>
      </w:r>
      <w:r w:rsidR="00904FBF" w:rsidRPr="003D1961">
        <w:rPr>
          <w:rFonts w:ascii="Times New Roman" w:hAnsi="Times New Roman" w:cs="Times New Roman"/>
          <w:sz w:val="24"/>
          <w:szCs w:val="24"/>
        </w:rPr>
        <w:t>neboť</w:t>
      </w:r>
      <w:r w:rsidR="00480E0F" w:rsidRPr="003D1961">
        <w:rPr>
          <w:rFonts w:ascii="Times New Roman" w:hAnsi="Times New Roman" w:cs="Times New Roman"/>
          <w:sz w:val="24"/>
          <w:szCs w:val="24"/>
        </w:rPr>
        <w:t xml:space="preserve"> nemají splněno to, co má být podle nové právní úpravy </w:t>
      </w:r>
      <w:r w:rsidR="0004420D" w:rsidRPr="003D1961">
        <w:rPr>
          <w:rFonts w:ascii="Times New Roman" w:hAnsi="Times New Roman" w:cs="Times New Roman"/>
          <w:sz w:val="24"/>
          <w:szCs w:val="24"/>
        </w:rPr>
        <w:t xml:space="preserve">u VTZ </w:t>
      </w:r>
      <w:r w:rsidR="00480E0F" w:rsidRPr="003D1961">
        <w:rPr>
          <w:rFonts w:ascii="Times New Roman" w:hAnsi="Times New Roman" w:cs="Times New Roman"/>
          <w:sz w:val="24"/>
          <w:szCs w:val="24"/>
        </w:rPr>
        <w:t xml:space="preserve">zajištěno. </w:t>
      </w:r>
      <w:r w:rsidR="007D744F" w:rsidRPr="003D1961">
        <w:rPr>
          <w:rFonts w:ascii="Times New Roman" w:hAnsi="Times New Roman" w:cs="Times New Roman"/>
          <w:sz w:val="24"/>
          <w:szCs w:val="24"/>
        </w:rPr>
        <w:t>Firmy nejsou z pohledu VTZ v</w:t>
      </w:r>
      <w:r w:rsidR="004456E1" w:rsidRPr="003D1961">
        <w:rPr>
          <w:rFonts w:ascii="Times New Roman" w:hAnsi="Times New Roman" w:cs="Times New Roman"/>
          <w:sz w:val="24"/>
          <w:szCs w:val="24"/>
        </w:rPr>
        <w:t> </w:t>
      </w:r>
      <w:r w:rsidR="007D744F" w:rsidRPr="003D1961">
        <w:rPr>
          <w:rFonts w:ascii="Times New Roman" w:hAnsi="Times New Roman" w:cs="Times New Roman"/>
          <w:sz w:val="24"/>
          <w:szCs w:val="24"/>
        </w:rPr>
        <w:t>souladu</w:t>
      </w:r>
      <w:r w:rsidR="004456E1" w:rsidRPr="003D1961">
        <w:rPr>
          <w:rFonts w:ascii="Times New Roman" w:hAnsi="Times New Roman" w:cs="Times New Roman"/>
          <w:sz w:val="24"/>
          <w:szCs w:val="24"/>
        </w:rPr>
        <w:t xml:space="preserve"> s</w:t>
      </w:r>
      <w:r w:rsidR="00E5199B" w:rsidRPr="003D1961">
        <w:rPr>
          <w:rFonts w:ascii="Times New Roman" w:hAnsi="Times New Roman" w:cs="Times New Roman"/>
          <w:sz w:val="24"/>
          <w:szCs w:val="24"/>
        </w:rPr>
        <w:t xml:space="preserve"> novými </w:t>
      </w:r>
      <w:r w:rsidR="004456E1" w:rsidRPr="003D1961">
        <w:rPr>
          <w:rFonts w:ascii="Times New Roman" w:hAnsi="Times New Roman" w:cs="Times New Roman"/>
          <w:sz w:val="24"/>
          <w:szCs w:val="24"/>
        </w:rPr>
        <w:t>právními předpisy</w:t>
      </w:r>
      <w:r w:rsidR="00E5199B" w:rsidRPr="003D1961">
        <w:rPr>
          <w:rFonts w:ascii="Times New Roman" w:hAnsi="Times New Roman" w:cs="Times New Roman"/>
          <w:sz w:val="24"/>
          <w:szCs w:val="24"/>
        </w:rPr>
        <w:t xml:space="preserve"> pro vyhrazená technická zařízení</w:t>
      </w:r>
      <w:r w:rsidR="004456E1" w:rsidRPr="003D1961">
        <w:rPr>
          <w:rFonts w:ascii="Times New Roman" w:hAnsi="Times New Roman" w:cs="Times New Roman"/>
          <w:sz w:val="24"/>
          <w:szCs w:val="24"/>
        </w:rPr>
        <w:t>.</w:t>
      </w:r>
    </w:p>
    <w:p w14:paraId="16A55191" w14:textId="77777777" w:rsidR="003D1961" w:rsidRDefault="003D1961" w:rsidP="00DC6E8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2C05D" w14:textId="1C196E33" w:rsidR="004456E1" w:rsidRPr="003D1961" w:rsidRDefault="004456E1" w:rsidP="00DC6E8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3D1961">
        <w:rPr>
          <w:rFonts w:ascii="Times New Roman" w:hAnsi="Times New Roman" w:cs="Times New Roman"/>
          <w:b/>
          <w:bCs/>
          <w:sz w:val="24"/>
          <w:szCs w:val="24"/>
        </w:rPr>
        <w:t>Odpovědnost vlastníka za VTZ.</w:t>
      </w:r>
    </w:p>
    <w:p w14:paraId="1BEA35CC" w14:textId="77777777" w:rsidR="00C61DDF" w:rsidRPr="003D1961" w:rsidRDefault="00A345E5" w:rsidP="00B32BE8">
      <w:pPr>
        <w:jc w:val="both"/>
        <w:rPr>
          <w:rFonts w:ascii="Times New Roman" w:hAnsi="Times New Roman" w:cs="Times New Roman"/>
          <w:sz w:val="24"/>
          <w:szCs w:val="24"/>
        </w:rPr>
      </w:pPr>
      <w:r w:rsidRPr="003D1961">
        <w:rPr>
          <w:rFonts w:ascii="Times New Roman" w:hAnsi="Times New Roman" w:cs="Times New Roman"/>
          <w:sz w:val="24"/>
          <w:szCs w:val="24"/>
        </w:rPr>
        <w:t xml:space="preserve">Odpovědnosti, povinnosti a pravomoci vlastníka VTZ nejsou v zákoně č. 250/2021 Sb. </w:t>
      </w:r>
      <w:r w:rsidR="00A44FFC" w:rsidRPr="003D1961">
        <w:rPr>
          <w:rFonts w:ascii="Times New Roman" w:hAnsi="Times New Roman" w:cs="Times New Roman"/>
          <w:sz w:val="24"/>
          <w:szCs w:val="24"/>
        </w:rPr>
        <w:t xml:space="preserve">explicitně vyjmenovány. Nepozorný čtenář zákona může nabýt dojmu, že vše ohledně VTZ řeší jen provozovatel VTZ a vlastník </w:t>
      </w:r>
      <w:r w:rsidR="00C61DDF" w:rsidRPr="003D1961">
        <w:rPr>
          <w:rFonts w:ascii="Times New Roman" w:hAnsi="Times New Roman" w:cs="Times New Roman"/>
          <w:sz w:val="24"/>
          <w:szCs w:val="24"/>
        </w:rPr>
        <w:t>zde nijak nefiguruje (i takový názor zazněl).</w:t>
      </w:r>
    </w:p>
    <w:p w14:paraId="2B955CE4" w14:textId="77777777" w:rsidR="003D1961" w:rsidRPr="003D1961" w:rsidRDefault="00B32BE8" w:rsidP="00B32B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9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Vlastník VTZ je v zákoně zmíněn jen na jednom místě a to v § 20 odst. 7: </w:t>
      </w:r>
    </w:p>
    <w:p w14:paraId="72DD745E" w14:textId="01A82B64" w:rsidR="007F76AE" w:rsidRPr="003D1961" w:rsidRDefault="00B32BE8" w:rsidP="00B32BE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3D19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,,</w:t>
      </w:r>
      <w:proofErr w:type="gramEnd"/>
      <w:r w:rsidR="00A345E5" w:rsidRPr="003D1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Není-li provozovatel </w:t>
      </w:r>
      <w:r w:rsidR="00A345E5" w:rsidRPr="003D1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cs-CZ"/>
        </w:rPr>
        <w:t>vlastníkem</w:t>
      </w:r>
      <w:r w:rsidR="00A345E5" w:rsidRPr="003D1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vyhrazeného technického zařízení, je povinen zajišťovat řádné používání a provoz tohoto zařízení, a to ode dne prokázaného převzetí vyhrazeného technického zařízení.</w:t>
      </w:r>
      <w:r w:rsidRPr="003D1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“.</w:t>
      </w:r>
      <w:r w:rsidR="007D744F" w:rsidRPr="003D19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6052E77" w14:textId="77777777" w:rsidR="003D1961" w:rsidRPr="003D1961" w:rsidRDefault="003D1961" w:rsidP="00B32BE8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2353954" w14:textId="5F36D7E4" w:rsidR="007F76AE" w:rsidRPr="003D1961" w:rsidRDefault="008D0F35" w:rsidP="00B32B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96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F76AE" w:rsidRPr="003D1961">
        <w:rPr>
          <w:rFonts w:ascii="Times New Roman" w:hAnsi="Times New Roman" w:cs="Times New Roman"/>
          <w:b/>
          <w:bCs/>
          <w:sz w:val="24"/>
          <w:szCs w:val="24"/>
        </w:rPr>
        <w:t>rávní ustanovení vytvořilo</w:t>
      </w:r>
      <w:r w:rsidRPr="003D1961">
        <w:rPr>
          <w:rFonts w:ascii="Times New Roman" w:hAnsi="Times New Roman" w:cs="Times New Roman"/>
          <w:b/>
          <w:bCs/>
          <w:sz w:val="24"/>
          <w:szCs w:val="24"/>
        </w:rPr>
        <w:t xml:space="preserve"> (i když to po prvním přečtení zákona nevypadá)</w:t>
      </w:r>
      <w:r w:rsidR="007F76AE" w:rsidRPr="003D1961">
        <w:rPr>
          <w:rFonts w:ascii="Times New Roman" w:hAnsi="Times New Roman" w:cs="Times New Roman"/>
          <w:b/>
          <w:bCs/>
          <w:sz w:val="24"/>
          <w:szCs w:val="24"/>
        </w:rPr>
        <w:t xml:space="preserve"> tři základní subjekty s vazbou na VTZ:</w:t>
      </w:r>
    </w:p>
    <w:p w14:paraId="6D745AB9" w14:textId="26EF4A52" w:rsidR="00F6043D" w:rsidRPr="003D1961" w:rsidRDefault="007F76AE" w:rsidP="007F76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961">
        <w:rPr>
          <w:rFonts w:ascii="Times New Roman" w:hAnsi="Times New Roman" w:cs="Times New Roman"/>
          <w:sz w:val="24"/>
          <w:szCs w:val="24"/>
        </w:rPr>
        <w:t>vlastník VTZ</w:t>
      </w:r>
      <w:r w:rsidR="00371423" w:rsidRPr="003D1961">
        <w:rPr>
          <w:rFonts w:ascii="Times New Roman" w:hAnsi="Times New Roman" w:cs="Times New Roman"/>
          <w:sz w:val="24"/>
          <w:szCs w:val="24"/>
        </w:rPr>
        <w:t xml:space="preserve"> (role vlastníka </w:t>
      </w:r>
      <w:r w:rsidR="004D078F" w:rsidRPr="003D1961">
        <w:rPr>
          <w:rFonts w:ascii="Times New Roman" w:hAnsi="Times New Roman" w:cs="Times New Roman"/>
          <w:sz w:val="24"/>
          <w:szCs w:val="24"/>
        </w:rPr>
        <w:t>j</w:t>
      </w:r>
      <w:r w:rsidR="00371423" w:rsidRPr="003D1961">
        <w:rPr>
          <w:rFonts w:ascii="Times New Roman" w:hAnsi="Times New Roman" w:cs="Times New Roman"/>
          <w:sz w:val="24"/>
          <w:szCs w:val="24"/>
        </w:rPr>
        <w:t>e popsána v tomto článku)</w:t>
      </w:r>
      <w:r w:rsidRPr="003D1961">
        <w:rPr>
          <w:rFonts w:ascii="Times New Roman" w:hAnsi="Times New Roman" w:cs="Times New Roman"/>
          <w:sz w:val="24"/>
          <w:szCs w:val="24"/>
        </w:rPr>
        <w:t>,</w:t>
      </w:r>
    </w:p>
    <w:p w14:paraId="359CB3F0" w14:textId="5997FE41" w:rsidR="007F76AE" w:rsidRPr="003D1961" w:rsidRDefault="007F76AE" w:rsidP="007F76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961">
        <w:rPr>
          <w:rFonts w:ascii="Times New Roman" w:hAnsi="Times New Roman" w:cs="Times New Roman"/>
          <w:sz w:val="24"/>
          <w:szCs w:val="24"/>
        </w:rPr>
        <w:t>uživatel VTZ,</w:t>
      </w:r>
    </w:p>
    <w:p w14:paraId="7C52718E" w14:textId="3E7F8C3E" w:rsidR="007F76AE" w:rsidRPr="003D1961" w:rsidRDefault="007F76AE" w:rsidP="007F76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961">
        <w:rPr>
          <w:rFonts w:ascii="Times New Roman" w:hAnsi="Times New Roman" w:cs="Times New Roman"/>
          <w:sz w:val="24"/>
          <w:szCs w:val="24"/>
        </w:rPr>
        <w:t>provozovatel VTZ.</w:t>
      </w:r>
    </w:p>
    <w:p w14:paraId="0C9A6FE8" w14:textId="77777777" w:rsidR="003D1961" w:rsidRPr="003D1961" w:rsidRDefault="003D1961" w:rsidP="00DC6E8D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B512990" w14:textId="12CAE406" w:rsidR="008D0F35" w:rsidRPr="003D1961" w:rsidRDefault="008D0F35" w:rsidP="00DC6E8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3D1961">
        <w:rPr>
          <w:rFonts w:ascii="Times New Roman" w:hAnsi="Times New Roman" w:cs="Times New Roman"/>
          <w:b/>
          <w:bCs/>
          <w:sz w:val="24"/>
          <w:szCs w:val="24"/>
        </w:rPr>
        <w:t>Vlastník VTZ.</w:t>
      </w:r>
    </w:p>
    <w:p w14:paraId="3D8181DB" w14:textId="0A774058" w:rsidR="008D0F35" w:rsidRPr="003D1961" w:rsidRDefault="008D0F35" w:rsidP="007F76AE">
      <w:pPr>
        <w:jc w:val="both"/>
        <w:rPr>
          <w:rFonts w:ascii="Times New Roman" w:hAnsi="Times New Roman" w:cs="Times New Roman"/>
          <w:sz w:val="24"/>
          <w:szCs w:val="24"/>
        </w:rPr>
      </w:pPr>
      <w:r w:rsidRPr="003D1961">
        <w:rPr>
          <w:rFonts w:ascii="Times New Roman" w:hAnsi="Times New Roman" w:cs="Times New Roman"/>
          <w:sz w:val="24"/>
          <w:szCs w:val="24"/>
        </w:rPr>
        <w:t>Právní subjekt, který se stane v</w:t>
      </w:r>
      <w:r w:rsidR="00371423" w:rsidRPr="003D1961">
        <w:rPr>
          <w:rFonts w:ascii="Times New Roman" w:hAnsi="Times New Roman" w:cs="Times New Roman"/>
          <w:sz w:val="24"/>
          <w:szCs w:val="24"/>
        </w:rPr>
        <w:t>lastník</w:t>
      </w:r>
      <w:r w:rsidRPr="003D1961">
        <w:rPr>
          <w:rFonts w:ascii="Times New Roman" w:hAnsi="Times New Roman" w:cs="Times New Roman"/>
          <w:sz w:val="24"/>
          <w:szCs w:val="24"/>
        </w:rPr>
        <w:t>em</w:t>
      </w:r>
      <w:r w:rsidR="00371423" w:rsidRPr="003D1961">
        <w:rPr>
          <w:rFonts w:ascii="Times New Roman" w:hAnsi="Times New Roman" w:cs="Times New Roman"/>
          <w:sz w:val="24"/>
          <w:szCs w:val="24"/>
        </w:rPr>
        <w:t xml:space="preserve"> VTZ</w:t>
      </w:r>
      <w:r w:rsidR="00904FBF" w:rsidRPr="003D1961">
        <w:rPr>
          <w:rFonts w:ascii="Times New Roman" w:hAnsi="Times New Roman" w:cs="Times New Roman"/>
          <w:sz w:val="24"/>
          <w:szCs w:val="24"/>
        </w:rPr>
        <w:t>,</w:t>
      </w:r>
      <w:r w:rsidR="00371423" w:rsidRPr="003D1961">
        <w:rPr>
          <w:rFonts w:ascii="Times New Roman" w:hAnsi="Times New Roman" w:cs="Times New Roman"/>
          <w:sz w:val="24"/>
          <w:szCs w:val="24"/>
        </w:rPr>
        <w:t xml:space="preserve"> je </w:t>
      </w:r>
      <w:r w:rsidR="005233DE" w:rsidRPr="003D1961">
        <w:rPr>
          <w:rFonts w:ascii="Times New Roman" w:hAnsi="Times New Roman" w:cs="Times New Roman"/>
          <w:sz w:val="24"/>
          <w:szCs w:val="24"/>
        </w:rPr>
        <w:t xml:space="preserve">současně </w:t>
      </w:r>
      <w:r w:rsidR="00371423" w:rsidRPr="003D1961">
        <w:rPr>
          <w:rFonts w:ascii="Times New Roman" w:hAnsi="Times New Roman" w:cs="Times New Roman"/>
          <w:sz w:val="24"/>
          <w:szCs w:val="24"/>
        </w:rPr>
        <w:t xml:space="preserve">provozovatelem VTZ </w:t>
      </w:r>
      <w:r w:rsidR="00AD0323" w:rsidRPr="003D1961">
        <w:rPr>
          <w:rFonts w:ascii="Times New Roman" w:hAnsi="Times New Roman" w:cs="Times New Roman"/>
          <w:sz w:val="24"/>
          <w:szCs w:val="24"/>
        </w:rPr>
        <w:t xml:space="preserve">a je povinen zajišťovat řádné používání a provoz VTZ. </w:t>
      </w:r>
    </w:p>
    <w:p w14:paraId="24B6C24A" w14:textId="77777777" w:rsidR="003D1961" w:rsidRPr="003D1961" w:rsidRDefault="003D1961" w:rsidP="00DC6E8D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EEB2897" w14:textId="1D06B0BB" w:rsidR="001400FD" w:rsidRPr="003D1961" w:rsidRDefault="001400FD" w:rsidP="00DC6E8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3D1961">
        <w:rPr>
          <w:rFonts w:ascii="Times New Roman" w:hAnsi="Times New Roman" w:cs="Times New Roman"/>
          <w:b/>
          <w:bCs/>
          <w:sz w:val="24"/>
          <w:szCs w:val="24"/>
        </w:rPr>
        <w:t>Provozovatel VTZ.</w:t>
      </w:r>
    </w:p>
    <w:p w14:paraId="51F130FF" w14:textId="58B9865B" w:rsidR="00AD0323" w:rsidRPr="003D1961" w:rsidRDefault="00AD0323" w:rsidP="007F76AE">
      <w:pPr>
        <w:jc w:val="both"/>
        <w:rPr>
          <w:rFonts w:ascii="Times New Roman" w:hAnsi="Times New Roman" w:cs="Times New Roman"/>
          <w:sz w:val="24"/>
          <w:szCs w:val="24"/>
        </w:rPr>
      </w:pPr>
      <w:r w:rsidRPr="003D1961">
        <w:rPr>
          <w:rFonts w:ascii="Times New Roman" w:hAnsi="Times New Roman" w:cs="Times New Roman"/>
          <w:sz w:val="24"/>
          <w:szCs w:val="24"/>
        </w:rPr>
        <w:t xml:space="preserve">Odpovědnost za VTZ má </w:t>
      </w:r>
      <w:r w:rsidR="00E5199B" w:rsidRPr="003D1961">
        <w:rPr>
          <w:rFonts w:ascii="Times New Roman" w:hAnsi="Times New Roman" w:cs="Times New Roman"/>
          <w:sz w:val="24"/>
          <w:szCs w:val="24"/>
        </w:rPr>
        <w:t xml:space="preserve">vlastník VTZ </w:t>
      </w:r>
      <w:r w:rsidRPr="003D1961">
        <w:rPr>
          <w:rFonts w:ascii="Times New Roman" w:hAnsi="Times New Roman" w:cs="Times New Roman"/>
          <w:sz w:val="24"/>
          <w:szCs w:val="24"/>
        </w:rPr>
        <w:t>do té doby, než (prokazatelným způsobem) převezme VTZ jiný právní subjekt, který se dále nazývá provozovatelem VTZ.</w:t>
      </w:r>
    </w:p>
    <w:p w14:paraId="79C516C7" w14:textId="77777777" w:rsidR="003D1961" w:rsidRPr="003D1961" w:rsidRDefault="003D1961" w:rsidP="00DC6E8D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6255259" w14:textId="31DCAC27" w:rsidR="001400FD" w:rsidRPr="003D1961" w:rsidRDefault="001400FD" w:rsidP="00DC6E8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3D1961">
        <w:rPr>
          <w:rFonts w:ascii="Times New Roman" w:hAnsi="Times New Roman" w:cs="Times New Roman"/>
          <w:b/>
          <w:bCs/>
          <w:sz w:val="24"/>
          <w:szCs w:val="24"/>
        </w:rPr>
        <w:t>Uživatel VTZ.</w:t>
      </w:r>
    </w:p>
    <w:p w14:paraId="133050F4" w14:textId="1BEC265F" w:rsidR="00F75E37" w:rsidRPr="003D1961" w:rsidRDefault="00AD0323" w:rsidP="007F76AE">
      <w:pPr>
        <w:jc w:val="both"/>
        <w:rPr>
          <w:rFonts w:ascii="Times New Roman" w:hAnsi="Times New Roman" w:cs="Times New Roman"/>
          <w:sz w:val="24"/>
          <w:szCs w:val="24"/>
        </w:rPr>
      </w:pPr>
      <w:r w:rsidRPr="003D1961">
        <w:rPr>
          <w:rFonts w:ascii="Times New Roman" w:hAnsi="Times New Roman" w:cs="Times New Roman"/>
          <w:sz w:val="24"/>
          <w:szCs w:val="24"/>
        </w:rPr>
        <w:t xml:space="preserve">Pokud vlastník VTZ </w:t>
      </w:r>
      <w:r w:rsidR="00A8050B" w:rsidRPr="003D1961">
        <w:rPr>
          <w:rFonts w:ascii="Times New Roman" w:hAnsi="Times New Roman" w:cs="Times New Roman"/>
          <w:sz w:val="24"/>
          <w:szCs w:val="24"/>
        </w:rPr>
        <w:t>umožní, aby VTZ používal</w:t>
      </w:r>
      <w:r w:rsidR="005243A3" w:rsidRPr="003D1961">
        <w:rPr>
          <w:rFonts w:ascii="Times New Roman" w:hAnsi="Times New Roman" w:cs="Times New Roman"/>
          <w:sz w:val="24"/>
          <w:szCs w:val="24"/>
        </w:rPr>
        <w:t>/užíval</w:t>
      </w:r>
      <w:r w:rsidR="00A8050B" w:rsidRPr="003D1961">
        <w:rPr>
          <w:rFonts w:ascii="Times New Roman" w:hAnsi="Times New Roman" w:cs="Times New Roman"/>
          <w:sz w:val="24"/>
          <w:szCs w:val="24"/>
        </w:rPr>
        <w:t xml:space="preserve"> jiný právní subjekt, tzn. nedojde k prokázanému převzetí VTZ jiným právním subjektem – vznikne uživatel VTZ.</w:t>
      </w:r>
      <w:r w:rsidR="004D078F" w:rsidRPr="003D1961">
        <w:rPr>
          <w:rFonts w:ascii="Times New Roman" w:hAnsi="Times New Roman" w:cs="Times New Roman"/>
          <w:sz w:val="24"/>
          <w:szCs w:val="24"/>
        </w:rPr>
        <w:t xml:space="preserve"> Uživatele VTZ </w:t>
      </w:r>
      <w:proofErr w:type="gramStart"/>
      <w:r w:rsidR="004D078F" w:rsidRPr="003D1961">
        <w:rPr>
          <w:rFonts w:ascii="Times New Roman" w:hAnsi="Times New Roman" w:cs="Times New Roman"/>
          <w:sz w:val="24"/>
          <w:szCs w:val="24"/>
        </w:rPr>
        <w:t>může ,,vytvořit</w:t>
      </w:r>
      <w:proofErr w:type="gramEnd"/>
      <w:r w:rsidR="004D078F" w:rsidRPr="003D1961">
        <w:rPr>
          <w:rFonts w:ascii="Times New Roman" w:hAnsi="Times New Roman" w:cs="Times New Roman"/>
          <w:sz w:val="24"/>
          <w:szCs w:val="24"/>
        </w:rPr>
        <w:t>“ i provozovatel VTZ.</w:t>
      </w:r>
      <w:r w:rsidR="0033035B" w:rsidRPr="003D1961">
        <w:rPr>
          <w:rFonts w:ascii="Times New Roman" w:hAnsi="Times New Roman" w:cs="Times New Roman"/>
          <w:sz w:val="24"/>
          <w:szCs w:val="24"/>
        </w:rPr>
        <w:t xml:space="preserve"> Počet uživatelů VTZ není zákonem omezen.</w:t>
      </w:r>
      <w:r w:rsidR="00A8050B" w:rsidRPr="003D1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33A2B" w14:textId="34F41758" w:rsidR="009B408E" w:rsidRPr="003D1961" w:rsidRDefault="005243A3" w:rsidP="007F76AE">
      <w:pPr>
        <w:jc w:val="both"/>
        <w:rPr>
          <w:rFonts w:ascii="Times New Roman" w:hAnsi="Times New Roman" w:cs="Times New Roman"/>
          <w:sz w:val="24"/>
          <w:szCs w:val="24"/>
        </w:rPr>
      </w:pPr>
      <w:r w:rsidRPr="003D1961">
        <w:rPr>
          <w:rFonts w:ascii="Times New Roman" w:hAnsi="Times New Roman" w:cs="Times New Roman"/>
          <w:sz w:val="24"/>
          <w:szCs w:val="24"/>
        </w:rPr>
        <w:t xml:space="preserve">Je důležité zdůraznit, že </w:t>
      </w:r>
      <w:r w:rsidR="00E5199B" w:rsidRPr="003D1961">
        <w:rPr>
          <w:rFonts w:ascii="Times New Roman" w:hAnsi="Times New Roman" w:cs="Times New Roman"/>
          <w:sz w:val="24"/>
          <w:szCs w:val="24"/>
        </w:rPr>
        <w:t>o</w:t>
      </w:r>
      <w:r w:rsidR="00A8050B" w:rsidRPr="003D1961">
        <w:rPr>
          <w:rFonts w:ascii="Times New Roman" w:hAnsi="Times New Roman" w:cs="Times New Roman"/>
          <w:sz w:val="24"/>
          <w:szCs w:val="24"/>
        </w:rPr>
        <w:t>dpovědnost za VTZ dál nese vlastník</w:t>
      </w:r>
      <w:r w:rsidR="00E5199B" w:rsidRPr="003D1961">
        <w:rPr>
          <w:rFonts w:ascii="Times New Roman" w:hAnsi="Times New Roman" w:cs="Times New Roman"/>
          <w:sz w:val="24"/>
          <w:szCs w:val="24"/>
        </w:rPr>
        <w:t xml:space="preserve"> VTZ</w:t>
      </w:r>
      <w:r w:rsidR="0033035B" w:rsidRPr="003D1961">
        <w:rPr>
          <w:rFonts w:ascii="Times New Roman" w:hAnsi="Times New Roman" w:cs="Times New Roman"/>
          <w:sz w:val="24"/>
          <w:szCs w:val="24"/>
        </w:rPr>
        <w:t>/</w:t>
      </w:r>
      <w:r w:rsidR="00A8050B" w:rsidRPr="003D1961">
        <w:rPr>
          <w:rFonts w:ascii="Times New Roman" w:hAnsi="Times New Roman" w:cs="Times New Roman"/>
          <w:sz w:val="24"/>
          <w:szCs w:val="24"/>
        </w:rPr>
        <w:t>provozovatel</w:t>
      </w:r>
      <w:r w:rsidR="00E5199B" w:rsidRPr="003D1961">
        <w:rPr>
          <w:rFonts w:ascii="Times New Roman" w:hAnsi="Times New Roman" w:cs="Times New Roman"/>
          <w:sz w:val="24"/>
          <w:szCs w:val="24"/>
        </w:rPr>
        <w:t xml:space="preserve"> VTZ</w:t>
      </w:r>
      <w:r w:rsidR="0033035B" w:rsidRPr="003D1961">
        <w:rPr>
          <w:rFonts w:ascii="Times New Roman" w:hAnsi="Times New Roman" w:cs="Times New Roman"/>
          <w:sz w:val="24"/>
          <w:szCs w:val="24"/>
        </w:rPr>
        <w:t xml:space="preserve"> (podle toho, kdo umožnil uživateli používat VTZ)</w:t>
      </w:r>
      <w:r w:rsidR="00854D69" w:rsidRPr="003D1961">
        <w:rPr>
          <w:rFonts w:ascii="Times New Roman" w:hAnsi="Times New Roman" w:cs="Times New Roman"/>
          <w:sz w:val="24"/>
          <w:szCs w:val="24"/>
        </w:rPr>
        <w:t>. R</w:t>
      </w:r>
      <w:r w:rsidR="00A8050B" w:rsidRPr="003D1961">
        <w:rPr>
          <w:rFonts w:ascii="Times New Roman" w:hAnsi="Times New Roman" w:cs="Times New Roman"/>
          <w:sz w:val="24"/>
          <w:szCs w:val="24"/>
        </w:rPr>
        <w:t>ozhodně nejde o nelegální postup</w:t>
      </w:r>
      <w:r w:rsidR="00854D69" w:rsidRPr="003D1961">
        <w:rPr>
          <w:rFonts w:ascii="Times New Roman" w:hAnsi="Times New Roman" w:cs="Times New Roman"/>
          <w:sz w:val="24"/>
          <w:szCs w:val="24"/>
        </w:rPr>
        <w:t xml:space="preserve"> (jak bylo prezentováno), </w:t>
      </w:r>
      <w:r w:rsidR="00A8050B" w:rsidRPr="003D1961">
        <w:rPr>
          <w:rFonts w:ascii="Times New Roman" w:hAnsi="Times New Roman" w:cs="Times New Roman"/>
          <w:sz w:val="24"/>
          <w:szCs w:val="24"/>
        </w:rPr>
        <w:t xml:space="preserve">protože </w:t>
      </w:r>
      <w:r w:rsidR="00854D69" w:rsidRPr="003D1961">
        <w:rPr>
          <w:rFonts w:ascii="Times New Roman" w:hAnsi="Times New Roman" w:cs="Times New Roman"/>
          <w:sz w:val="24"/>
          <w:szCs w:val="24"/>
        </w:rPr>
        <w:t xml:space="preserve">tuto možnost zákon </w:t>
      </w:r>
      <w:r w:rsidR="00E5199B" w:rsidRPr="003D1961">
        <w:rPr>
          <w:rFonts w:ascii="Times New Roman" w:hAnsi="Times New Roman" w:cs="Times New Roman"/>
          <w:sz w:val="24"/>
          <w:szCs w:val="24"/>
        </w:rPr>
        <w:t xml:space="preserve">ve shora citovaném </w:t>
      </w:r>
      <w:r w:rsidRPr="003D1961">
        <w:rPr>
          <w:rFonts w:ascii="Times New Roman" w:hAnsi="Times New Roman" w:cs="Times New Roman"/>
          <w:sz w:val="24"/>
          <w:szCs w:val="24"/>
        </w:rPr>
        <w:t xml:space="preserve">právním </w:t>
      </w:r>
      <w:r w:rsidR="00E5199B" w:rsidRPr="003D1961">
        <w:rPr>
          <w:rFonts w:ascii="Times New Roman" w:hAnsi="Times New Roman" w:cs="Times New Roman"/>
          <w:sz w:val="24"/>
          <w:szCs w:val="24"/>
        </w:rPr>
        <w:t xml:space="preserve">ustanovení </w:t>
      </w:r>
      <w:r w:rsidR="00854D69" w:rsidRPr="003D1961">
        <w:rPr>
          <w:rFonts w:ascii="Times New Roman" w:hAnsi="Times New Roman" w:cs="Times New Roman"/>
          <w:sz w:val="24"/>
          <w:szCs w:val="24"/>
        </w:rPr>
        <w:t xml:space="preserve">připouští. </w:t>
      </w:r>
    </w:p>
    <w:p w14:paraId="3AA3FBEB" w14:textId="77777777" w:rsidR="0033035B" w:rsidRPr="003D1961" w:rsidRDefault="009B408E" w:rsidP="007F76AE">
      <w:pPr>
        <w:jc w:val="both"/>
        <w:rPr>
          <w:rFonts w:ascii="Times New Roman" w:hAnsi="Times New Roman" w:cs="Times New Roman"/>
          <w:sz w:val="24"/>
          <w:szCs w:val="24"/>
        </w:rPr>
      </w:pPr>
      <w:r w:rsidRPr="003D1961">
        <w:rPr>
          <w:rFonts w:ascii="Times New Roman" w:hAnsi="Times New Roman" w:cs="Times New Roman"/>
          <w:sz w:val="24"/>
          <w:szCs w:val="24"/>
        </w:rPr>
        <w:t>Provozovatel/uživatel se stává provozovatelem s odpovědností za VTZ (povinnost zajistit řádné používání a provoz VTZ) až ode dne, kdy prokazatelně VTZ od vlastníka převzal.</w:t>
      </w:r>
      <w:r w:rsidR="005233DE" w:rsidRPr="003D1961">
        <w:rPr>
          <w:rFonts w:ascii="Times New Roman" w:hAnsi="Times New Roman" w:cs="Times New Roman"/>
          <w:sz w:val="24"/>
          <w:szCs w:val="24"/>
        </w:rPr>
        <w:t xml:space="preserve"> Pokud se tak nestane, </w:t>
      </w:r>
      <w:proofErr w:type="gramStart"/>
      <w:r w:rsidR="005233DE" w:rsidRPr="003D1961">
        <w:rPr>
          <w:rFonts w:ascii="Times New Roman" w:hAnsi="Times New Roman" w:cs="Times New Roman"/>
          <w:sz w:val="24"/>
          <w:szCs w:val="24"/>
        </w:rPr>
        <w:t>je ,,jenom</w:t>
      </w:r>
      <w:proofErr w:type="gramEnd"/>
      <w:r w:rsidR="005233DE" w:rsidRPr="003D1961">
        <w:rPr>
          <w:rFonts w:ascii="Times New Roman" w:hAnsi="Times New Roman" w:cs="Times New Roman"/>
          <w:sz w:val="24"/>
          <w:szCs w:val="24"/>
        </w:rPr>
        <w:t>“ uživatelem VTZ a nenese odpovědnost za VTZ = není z pohledu zákona provozovatelem VTZ.</w:t>
      </w:r>
    </w:p>
    <w:p w14:paraId="2B88E416" w14:textId="4D88B90B" w:rsidR="009B408E" w:rsidRPr="003D1961" w:rsidRDefault="0033035B" w:rsidP="007F76AE">
      <w:pPr>
        <w:jc w:val="both"/>
        <w:rPr>
          <w:rFonts w:ascii="Times New Roman" w:hAnsi="Times New Roman" w:cs="Times New Roman"/>
          <w:sz w:val="24"/>
          <w:szCs w:val="24"/>
        </w:rPr>
      </w:pPr>
      <w:r w:rsidRPr="003D1961">
        <w:rPr>
          <w:rFonts w:ascii="Times New Roman" w:hAnsi="Times New Roman" w:cs="Times New Roman"/>
          <w:sz w:val="24"/>
          <w:szCs w:val="24"/>
        </w:rPr>
        <w:t xml:space="preserve">Tato formulace ovšem neznamená, </w:t>
      </w:r>
      <w:r w:rsidR="008D0DBD" w:rsidRPr="003D1961">
        <w:rPr>
          <w:rFonts w:ascii="Times New Roman" w:hAnsi="Times New Roman" w:cs="Times New Roman"/>
          <w:sz w:val="24"/>
          <w:szCs w:val="24"/>
        </w:rPr>
        <w:t>že uživatel nemá žádné povinnosti ve vztahu k používaným VTZ a k osobám, které VTZ provozují. Dělící rovina v odpovědnostech, povinnostech a pravomocech k užívaným VTZ musí být stanovena smlouvami o užívání VTZ.</w:t>
      </w:r>
      <w:r w:rsidR="005233DE" w:rsidRPr="003D1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F768F" w14:textId="77777777" w:rsidR="003D1961" w:rsidRPr="003D1961" w:rsidRDefault="003D1961" w:rsidP="00DC6E8D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93519BE" w14:textId="0237FFDD" w:rsidR="001400FD" w:rsidRPr="003D1961" w:rsidRDefault="001400FD" w:rsidP="00DC6E8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3D1961">
        <w:rPr>
          <w:rFonts w:ascii="Times New Roman" w:hAnsi="Times New Roman" w:cs="Times New Roman"/>
          <w:b/>
          <w:bCs/>
          <w:sz w:val="24"/>
          <w:szCs w:val="24"/>
        </w:rPr>
        <w:t>Převzetí VTZ a odpovědnost za VTZ.</w:t>
      </w:r>
    </w:p>
    <w:p w14:paraId="656418E6" w14:textId="2D24A57F" w:rsidR="00CA7FD7" w:rsidRPr="003D1961" w:rsidRDefault="005233DE" w:rsidP="007F76AE">
      <w:pPr>
        <w:jc w:val="both"/>
        <w:rPr>
          <w:rFonts w:ascii="Times New Roman" w:hAnsi="Times New Roman" w:cs="Times New Roman"/>
          <w:sz w:val="24"/>
          <w:szCs w:val="24"/>
        </w:rPr>
      </w:pPr>
      <w:r w:rsidRPr="003D1961">
        <w:rPr>
          <w:rFonts w:ascii="Times New Roman" w:hAnsi="Times New Roman" w:cs="Times New Roman"/>
          <w:sz w:val="24"/>
          <w:szCs w:val="24"/>
        </w:rPr>
        <w:t xml:space="preserve">Současně je nutné zdůraznit, </w:t>
      </w:r>
      <w:r w:rsidR="00D95418" w:rsidRPr="003D1961">
        <w:rPr>
          <w:rFonts w:ascii="Times New Roman" w:hAnsi="Times New Roman" w:cs="Times New Roman"/>
          <w:sz w:val="24"/>
          <w:szCs w:val="24"/>
        </w:rPr>
        <w:t xml:space="preserve">že </w:t>
      </w:r>
      <w:r w:rsidR="009B408E" w:rsidRPr="003D1961">
        <w:rPr>
          <w:rFonts w:ascii="Times New Roman" w:hAnsi="Times New Roman" w:cs="Times New Roman"/>
          <w:sz w:val="24"/>
          <w:szCs w:val="24"/>
        </w:rPr>
        <w:t xml:space="preserve">není jedno od koho </w:t>
      </w:r>
      <w:r w:rsidR="00CA7FD7" w:rsidRPr="003D1961">
        <w:rPr>
          <w:rFonts w:ascii="Times New Roman" w:hAnsi="Times New Roman" w:cs="Times New Roman"/>
          <w:sz w:val="24"/>
          <w:szCs w:val="24"/>
        </w:rPr>
        <w:t xml:space="preserve">uživatel </w:t>
      </w:r>
      <w:r w:rsidR="009B408E" w:rsidRPr="003D1961">
        <w:rPr>
          <w:rFonts w:ascii="Times New Roman" w:hAnsi="Times New Roman" w:cs="Times New Roman"/>
          <w:sz w:val="24"/>
          <w:szCs w:val="24"/>
        </w:rPr>
        <w:t>VTZ přev</w:t>
      </w:r>
      <w:r w:rsidR="00CA7FD7" w:rsidRPr="003D1961">
        <w:rPr>
          <w:rFonts w:ascii="Times New Roman" w:hAnsi="Times New Roman" w:cs="Times New Roman"/>
          <w:sz w:val="24"/>
          <w:szCs w:val="24"/>
        </w:rPr>
        <w:t>e</w:t>
      </w:r>
      <w:r w:rsidR="009B408E" w:rsidRPr="003D1961">
        <w:rPr>
          <w:rFonts w:ascii="Times New Roman" w:hAnsi="Times New Roman" w:cs="Times New Roman"/>
          <w:sz w:val="24"/>
          <w:szCs w:val="24"/>
        </w:rPr>
        <w:t>z</w:t>
      </w:r>
      <w:r w:rsidR="00CA7FD7" w:rsidRPr="003D1961">
        <w:rPr>
          <w:rFonts w:ascii="Times New Roman" w:hAnsi="Times New Roman" w:cs="Times New Roman"/>
          <w:sz w:val="24"/>
          <w:szCs w:val="24"/>
        </w:rPr>
        <w:t>me</w:t>
      </w:r>
      <w:r w:rsidR="009B408E" w:rsidRPr="003D1961">
        <w:rPr>
          <w:rFonts w:ascii="Times New Roman" w:hAnsi="Times New Roman" w:cs="Times New Roman"/>
          <w:sz w:val="24"/>
          <w:szCs w:val="24"/>
        </w:rPr>
        <w:t xml:space="preserve"> (jak bylo opakovaně řečeno</w:t>
      </w:r>
      <w:r w:rsidR="00CA7FD7" w:rsidRPr="003D1961">
        <w:rPr>
          <w:rFonts w:ascii="Times New Roman" w:hAnsi="Times New Roman" w:cs="Times New Roman"/>
          <w:sz w:val="24"/>
          <w:szCs w:val="24"/>
        </w:rPr>
        <w:t xml:space="preserve"> v přednášce)</w:t>
      </w:r>
      <w:r w:rsidR="00D95418" w:rsidRPr="003D1961">
        <w:rPr>
          <w:rFonts w:ascii="Times New Roman" w:hAnsi="Times New Roman" w:cs="Times New Roman"/>
          <w:sz w:val="24"/>
          <w:szCs w:val="24"/>
        </w:rPr>
        <w:t xml:space="preserve">. </w:t>
      </w:r>
      <w:r w:rsidR="00CA7FD7" w:rsidRPr="003D1961">
        <w:rPr>
          <w:rFonts w:ascii="Times New Roman" w:hAnsi="Times New Roman" w:cs="Times New Roman"/>
          <w:sz w:val="24"/>
          <w:szCs w:val="24"/>
        </w:rPr>
        <w:t xml:space="preserve">VTZ může prokazatelně předat provozovateli se všemi právy a povinnostmi </w:t>
      </w:r>
      <w:r w:rsidR="005243A3" w:rsidRPr="003D1961">
        <w:rPr>
          <w:rFonts w:ascii="Times New Roman" w:hAnsi="Times New Roman" w:cs="Times New Roman"/>
          <w:sz w:val="24"/>
          <w:szCs w:val="24"/>
        </w:rPr>
        <w:t xml:space="preserve">k VTZ </w:t>
      </w:r>
      <w:r w:rsidR="00CA7FD7" w:rsidRPr="003D1961">
        <w:rPr>
          <w:rFonts w:ascii="Times New Roman" w:hAnsi="Times New Roman" w:cs="Times New Roman"/>
          <w:sz w:val="24"/>
          <w:szCs w:val="24"/>
        </w:rPr>
        <w:t>jen vlastník</w:t>
      </w:r>
      <w:r w:rsidR="005243A3" w:rsidRPr="003D1961">
        <w:rPr>
          <w:rFonts w:ascii="Times New Roman" w:hAnsi="Times New Roman" w:cs="Times New Roman"/>
          <w:sz w:val="24"/>
          <w:szCs w:val="24"/>
        </w:rPr>
        <w:t xml:space="preserve"> VTZ</w:t>
      </w:r>
      <w:r w:rsidR="008364AC" w:rsidRPr="003D1961">
        <w:rPr>
          <w:rFonts w:ascii="Times New Roman" w:hAnsi="Times New Roman" w:cs="Times New Roman"/>
          <w:sz w:val="24"/>
          <w:szCs w:val="24"/>
        </w:rPr>
        <w:t>, viz § 20 odst. 7</w:t>
      </w:r>
      <w:r w:rsidR="00CA7FD7" w:rsidRPr="003D1961">
        <w:rPr>
          <w:rFonts w:ascii="Times New Roman" w:hAnsi="Times New Roman" w:cs="Times New Roman"/>
          <w:sz w:val="24"/>
          <w:szCs w:val="24"/>
        </w:rPr>
        <w:t xml:space="preserve"> zákon</w:t>
      </w:r>
      <w:r w:rsidR="008364AC" w:rsidRPr="003D1961">
        <w:rPr>
          <w:rFonts w:ascii="Times New Roman" w:hAnsi="Times New Roman" w:cs="Times New Roman"/>
          <w:sz w:val="24"/>
          <w:szCs w:val="24"/>
        </w:rPr>
        <w:t>a</w:t>
      </w:r>
      <w:r w:rsidR="00CA7FD7" w:rsidRPr="003D1961">
        <w:rPr>
          <w:rFonts w:ascii="Times New Roman" w:hAnsi="Times New Roman" w:cs="Times New Roman"/>
          <w:sz w:val="24"/>
          <w:szCs w:val="24"/>
        </w:rPr>
        <w:t xml:space="preserve"> č. 250/202</w:t>
      </w:r>
      <w:r w:rsidR="008364AC" w:rsidRPr="003D1961">
        <w:rPr>
          <w:rFonts w:ascii="Times New Roman" w:hAnsi="Times New Roman" w:cs="Times New Roman"/>
          <w:sz w:val="24"/>
          <w:szCs w:val="24"/>
        </w:rPr>
        <w:t>1</w:t>
      </w:r>
      <w:r w:rsidR="00CA7FD7" w:rsidRPr="003D1961">
        <w:rPr>
          <w:rFonts w:ascii="Times New Roman" w:hAnsi="Times New Roman" w:cs="Times New Roman"/>
          <w:sz w:val="24"/>
          <w:szCs w:val="24"/>
        </w:rPr>
        <w:t xml:space="preserve"> Sb.</w:t>
      </w:r>
      <w:r w:rsidR="009B408E" w:rsidRPr="003D1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0FF17" w14:textId="42FB215D" w:rsidR="008364AC" w:rsidRPr="003D1961" w:rsidRDefault="00CA7FD7" w:rsidP="007F76AE">
      <w:pPr>
        <w:jc w:val="both"/>
        <w:rPr>
          <w:rFonts w:ascii="Times New Roman" w:hAnsi="Times New Roman" w:cs="Times New Roman"/>
          <w:sz w:val="24"/>
          <w:szCs w:val="24"/>
        </w:rPr>
      </w:pPr>
      <w:r w:rsidRPr="003D1961">
        <w:rPr>
          <w:rFonts w:ascii="Times New Roman" w:hAnsi="Times New Roman" w:cs="Times New Roman"/>
          <w:sz w:val="24"/>
          <w:szCs w:val="24"/>
        </w:rPr>
        <w:t>Provozovatel VTZ, který není vlastníkem VTZ, už nemůže prokazatelně předat VTZ dalšímu subjektu</w:t>
      </w:r>
      <w:r w:rsidR="005243A3" w:rsidRPr="003D1961">
        <w:rPr>
          <w:rFonts w:ascii="Times New Roman" w:hAnsi="Times New Roman" w:cs="Times New Roman"/>
          <w:sz w:val="24"/>
          <w:szCs w:val="24"/>
        </w:rPr>
        <w:t xml:space="preserve"> (provozovatel VTZ nemůže vytvořit dalšího provozovatele VTZ)</w:t>
      </w:r>
      <w:r w:rsidRPr="003D1961">
        <w:rPr>
          <w:rFonts w:ascii="Times New Roman" w:hAnsi="Times New Roman" w:cs="Times New Roman"/>
          <w:sz w:val="24"/>
          <w:szCs w:val="24"/>
        </w:rPr>
        <w:t>.</w:t>
      </w:r>
      <w:r w:rsidR="005243A3" w:rsidRPr="003D1961">
        <w:rPr>
          <w:rFonts w:ascii="Times New Roman" w:hAnsi="Times New Roman" w:cs="Times New Roman"/>
          <w:sz w:val="24"/>
          <w:szCs w:val="24"/>
        </w:rPr>
        <w:t xml:space="preserve"> </w:t>
      </w:r>
      <w:r w:rsidR="001400FD" w:rsidRPr="003D1961">
        <w:rPr>
          <w:rFonts w:ascii="Times New Roman" w:hAnsi="Times New Roman" w:cs="Times New Roman"/>
          <w:sz w:val="24"/>
          <w:szCs w:val="24"/>
        </w:rPr>
        <w:t xml:space="preserve">Řetězení provozovatelů </w:t>
      </w:r>
      <w:r w:rsidR="005243A3" w:rsidRPr="003D1961">
        <w:rPr>
          <w:rFonts w:ascii="Times New Roman" w:hAnsi="Times New Roman" w:cs="Times New Roman"/>
          <w:sz w:val="24"/>
          <w:szCs w:val="24"/>
        </w:rPr>
        <w:t xml:space="preserve">VTZ </w:t>
      </w:r>
      <w:r w:rsidR="001400FD" w:rsidRPr="003D1961">
        <w:rPr>
          <w:rFonts w:ascii="Times New Roman" w:hAnsi="Times New Roman" w:cs="Times New Roman"/>
          <w:sz w:val="24"/>
          <w:szCs w:val="24"/>
        </w:rPr>
        <w:t>zákon nepřipouští.</w:t>
      </w:r>
    </w:p>
    <w:p w14:paraId="5F27295A" w14:textId="77777777" w:rsidR="003D1961" w:rsidRPr="003D1961" w:rsidRDefault="003D1961" w:rsidP="00DC6E8D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A27CB19" w14:textId="321EB589" w:rsidR="001400FD" w:rsidRPr="003D1961" w:rsidRDefault="001400FD" w:rsidP="00DC6E8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3D1961">
        <w:rPr>
          <w:rFonts w:ascii="Times New Roman" w:hAnsi="Times New Roman" w:cs="Times New Roman"/>
          <w:b/>
          <w:bCs/>
          <w:sz w:val="24"/>
          <w:szCs w:val="24"/>
        </w:rPr>
        <w:lastRenderedPageBreak/>
        <w:t>Související právní předpisy.</w:t>
      </w:r>
    </w:p>
    <w:p w14:paraId="3E33FCB1" w14:textId="6D1134BB" w:rsidR="007F76AE" w:rsidRPr="003D1961" w:rsidRDefault="008364AC" w:rsidP="007F76AE">
      <w:pPr>
        <w:jc w:val="both"/>
        <w:rPr>
          <w:rFonts w:ascii="Times New Roman" w:hAnsi="Times New Roman" w:cs="Times New Roman"/>
          <w:sz w:val="24"/>
          <w:szCs w:val="24"/>
        </w:rPr>
      </w:pPr>
      <w:r w:rsidRPr="003D1961">
        <w:rPr>
          <w:rFonts w:ascii="Times New Roman" w:hAnsi="Times New Roman" w:cs="Times New Roman"/>
          <w:sz w:val="24"/>
          <w:szCs w:val="24"/>
        </w:rPr>
        <w:t>Z pohledu dalších právních předpisů dopadajících na problematiku VTZ má vlastník</w:t>
      </w:r>
      <w:r w:rsidR="00FB0C02" w:rsidRPr="003D1961">
        <w:rPr>
          <w:rFonts w:ascii="Times New Roman" w:hAnsi="Times New Roman" w:cs="Times New Roman"/>
          <w:sz w:val="24"/>
          <w:szCs w:val="24"/>
        </w:rPr>
        <w:t xml:space="preserve"> (oproti uživateli a provozovateli)</w:t>
      </w:r>
      <w:r w:rsidRPr="003D1961">
        <w:rPr>
          <w:rFonts w:ascii="Times New Roman" w:hAnsi="Times New Roman" w:cs="Times New Roman"/>
          <w:sz w:val="24"/>
          <w:szCs w:val="24"/>
        </w:rPr>
        <w:t xml:space="preserve"> zásadní postavení. </w:t>
      </w:r>
      <w:r w:rsidR="009242EA" w:rsidRPr="003D1961">
        <w:rPr>
          <w:rFonts w:ascii="Times New Roman" w:hAnsi="Times New Roman" w:cs="Times New Roman"/>
          <w:sz w:val="24"/>
          <w:szCs w:val="24"/>
        </w:rPr>
        <w:t>Vlastník</w:t>
      </w:r>
      <w:r w:rsidR="008D0DBD" w:rsidRPr="003D1961">
        <w:rPr>
          <w:rFonts w:ascii="Times New Roman" w:hAnsi="Times New Roman" w:cs="Times New Roman"/>
          <w:sz w:val="24"/>
          <w:szCs w:val="24"/>
        </w:rPr>
        <w:t xml:space="preserve"> a v některých případech i provozovatel</w:t>
      </w:r>
      <w:r w:rsidR="007C2290" w:rsidRPr="003D1961">
        <w:rPr>
          <w:rFonts w:ascii="Times New Roman" w:hAnsi="Times New Roman" w:cs="Times New Roman"/>
          <w:sz w:val="24"/>
          <w:szCs w:val="24"/>
        </w:rPr>
        <w:t xml:space="preserve"> VTZ</w:t>
      </w:r>
      <w:r w:rsidR="009242EA" w:rsidRPr="003D1961">
        <w:rPr>
          <w:rFonts w:ascii="Times New Roman" w:hAnsi="Times New Roman" w:cs="Times New Roman"/>
          <w:sz w:val="24"/>
          <w:szCs w:val="24"/>
        </w:rPr>
        <w:t xml:space="preserve"> má povinnosti z pohledu § 101 odst. 3 a 4 ZP (vzájemné předání rizik a </w:t>
      </w:r>
      <w:r w:rsidR="00074884" w:rsidRPr="003D1961">
        <w:rPr>
          <w:rFonts w:ascii="Times New Roman" w:hAnsi="Times New Roman" w:cs="Times New Roman"/>
          <w:sz w:val="24"/>
          <w:szCs w:val="24"/>
        </w:rPr>
        <w:t xml:space="preserve">uzavření </w:t>
      </w:r>
      <w:r w:rsidR="009242EA" w:rsidRPr="003D1961">
        <w:rPr>
          <w:rFonts w:ascii="Times New Roman" w:hAnsi="Times New Roman" w:cs="Times New Roman"/>
          <w:sz w:val="24"/>
          <w:szCs w:val="24"/>
        </w:rPr>
        <w:t>dohod</w:t>
      </w:r>
      <w:r w:rsidR="00074884" w:rsidRPr="003D1961">
        <w:rPr>
          <w:rFonts w:ascii="Times New Roman" w:hAnsi="Times New Roman" w:cs="Times New Roman"/>
          <w:sz w:val="24"/>
          <w:szCs w:val="24"/>
        </w:rPr>
        <w:t>y</w:t>
      </w:r>
      <w:r w:rsidR="009242EA" w:rsidRPr="003D1961">
        <w:rPr>
          <w:rFonts w:ascii="Times New Roman" w:hAnsi="Times New Roman" w:cs="Times New Roman"/>
          <w:sz w:val="24"/>
          <w:szCs w:val="24"/>
        </w:rPr>
        <w:t xml:space="preserve"> o koordinaci BOZP)</w:t>
      </w:r>
      <w:r w:rsidR="00074884" w:rsidRPr="003D1961">
        <w:rPr>
          <w:rFonts w:ascii="Times New Roman" w:hAnsi="Times New Roman" w:cs="Times New Roman"/>
          <w:sz w:val="24"/>
          <w:szCs w:val="24"/>
        </w:rPr>
        <w:t>. P</w:t>
      </w:r>
      <w:r w:rsidR="00FB0C02" w:rsidRPr="003D1961">
        <w:rPr>
          <w:rFonts w:ascii="Times New Roman" w:hAnsi="Times New Roman" w:cs="Times New Roman"/>
          <w:sz w:val="24"/>
          <w:szCs w:val="24"/>
        </w:rPr>
        <w:t xml:space="preserve">odle § 4 zákona č. 309/2006 Sb. musí </w:t>
      </w:r>
      <w:r w:rsidR="00074884" w:rsidRPr="003D1961">
        <w:rPr>
          <w:rFonts w:ascii="Times New Roman" w:hAnsi="Times New Roman" w:cs="Times New Roman"/>
          <w:sz w:val="24"/>
          <w:szCs w:val="24"/>
        </w:rPr>
        <w:t>být zajištěn</w:t>
      </w:r>
      <w:r w:rsidR="00FB0C02" w:rsidRPr="003D1961">
        <w:rPr>
          <w:rFonts w:ascii="Times New Roman" w:hAnsi="Times New Roman" w:cs="Times New Roman"/>
          <w:sz w:val="24"/>
          <w:szCs w:val="24"/>
        </w:rPr>
        <w:t xml:space="preserve"> bezpečný provoz VTZ. Nařízení vlády č. 101/2005 Sb. v § 3 odst. 3 stanovuje zaměstnavateli/vlastníkovi VTZ povinnosti </w:t>
      </w:r>
      <w:r w:rsidR="00295556" w:rsidRPr="003D1961">
        <w:rPr>
          <w:rFonts w:ascii="Times New Roman" w:hAnsi="Times New Roman" w:cs="Times New Roman"/>
          <w:sz w:val="24"/>
          <w:szCs w:val="24"/>
        </w:rPr>
        <w:t>při uvádění zařízení do provozu</w:t>
      </w:r>
      <w:r w:rsidR="007C2290" w:rsidRPr="003D1961">
        <w:rPr>
          <w:rFonts w:ascii="Times New Roman" w:hAnsi="Times New Roman" w:cs="Times New Roman"/>
          <w:sz w:val="24"/>
          <w:szCs w:val="24"/>
        </w:rPr>
        <w:t>. O</w:t>
      </w:r>
      <w:r w:rsidR="00295556" w:rsidRPr="003D1961">
        <w:rPr>
          <w:rFonts w:ascii="Times New Roman" w:hAnsi="Times New Roman" w:cs="Times New Roman"/>
          <w:sz w:val="24"/>
          <w:szCs w:val="24"/>
        </w:rPr>
        <w:t>dstav</w:t>
      </w:r>
      <w:r w:rsidR="007C2290" w:rsidRPr="003D1961">
        <w:rPr>
          <w:rFonts w:ascii="Times New Roman" w:hAnsi="Times New Roman" w:cs="Times New Roman"/>
          <w:sz w:val="24"/>
          <w:szCs w:val="24"/>
        </w:rPr>
        <w:t>e</w:t>
      </w:r>
      <w:r w:rsidR="00295556" w:rsidRPr="003D1961">
        <w:rPr>
          <w:rFonts w:ascii="Times New Roman" w:hAnsi="Times New Roman" w:cs="Times New Roman"/>
          <w:sz w:val="24"/>
          <w:szCs w:val="24"/>
        </w:rPr>
        <w:t>c 4 stejného paragrafu u</w:t>
      </w:r>
      <w:r w:rsidR="007C2290" w:rsidRPr="003D1961">
        <w:rPr>
          <w:rFonts w:ascii="Times New Roman" w:hAnsi="Times New Roman" w:cs="Times New Roman"/>
          <w:sz w:val="24"/>
          <w:szCs w:val="24"/>
        </w:rPr>
        <w:t>rčuje</w:t>
      </w:r>
      <w:r w:rsidR="00295556" w:rsidRPr="003D1961">
        <w:rPr>
          <w:rFonts w:ascii="Times New Roman" w:hAnsi="Times New Roman" w:cs="Times New Roman"/>
          <w:sz w:val="24"/>
          <w:szCs w:val="24"/>
        </w:rPr>
        <w:t xml:space="preserve"> požadavky </w:t>
      </w:r>
      <w:r w:rsidR="007C2290" w:rsidRPr="003D1961">
        <w:rPr>
          <w:rFonts w:ascii="Times New Roman" w:hAnsi="Times New Roman" w:cs="Times New Roman"/>
          <w:sz w:val="24"/>
          <w:szCs w:val="24"/>
        </w:rPr>
        <w:t xml:space="preserve">dopadající </w:t>
      </w:r>
      <w:r w:rsidR="00295556" w:rsidRPr="003D1961">
        <w:rPr>
          <w:rFonts w:ascii="Times New Roman" w:hAnsi="Times New Roman" w:cs="Times New Roman"/>
          <w:sz w:val="24"/>
          <w:szCs w:val="24"/>
        </w:rPr>
        <w:t>na zařízení po dobu provozu</w:t>
      </w:r>
      <w:r w:rsidR="007C2290" w:rsidRPr="003D1961">
        <w:rPr>
          <w:rFonts w:ascii="Times New Roman" w:hAnsi="Times New Roman" w:cs="Times New Roman"/>
          <w:sz w:val="24"/>
          <w:szCs w:val="24"/>
        </w:rPr>
        <w:t xml:space="preserve">, tyto požadavky musí plnit </w:t>
      </w:r>
      <w:r w:rsidR="00074884" w:rsidRPr="003D1961">
        <w:rPr>
          <w:rFonts w:ascii="Times New Roman" w:hAnsi="Times New Roman" w:cs="Times New Roman"/>
          <w:sz w:val="24"/>
          <w:szCs w:val="24"/>
        </w:rPr>
        <w:t xml:space="preserve">(vedle vlastníka VTZ) </w:t>
      </w:r>
      <w:r w:rsidR="007C2290" w:rsidRPr="003D1961">
        <w:rPr>
          <w:rFonts w:ascii="Times New Roman" w:hAnsi="Times New Roman" w:cs="Times New Roman"/>
          <w:sz w:val="24"/>
          <w:szCs w:val="24"/>
        </w:rPr>
        <w:t>i provozovatel VTZ</w:t>
      </w:r>
      <w:r w:rsidR="00295556" w:rsidRPr="003D196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6680795" w14:textId="77777777" w:rsidR="003D1961" w:rsidRPr="003D1961" w:rsidRDefault="003D1961" w:rsidP="00DC6E8D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C3B9398" w14:textId="36437EE6" w:rsidR="00D95418" w:rsidRPr="003D1961" w:rsidRDefault="004512AC" w:rsidP="00DC6E8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3D1961">
        <w:rPr>
          <w:rFonts w:ascii="Times New Roman" w:hAnsi="Times New Roman" w:cs="Times New Roman"/>
          <w:b/>
          <w:bCs/>
          <w:sz w:val="24"/>
          <w:szCs w:val="24"/>
        </w:rPr>
        <w:t>Závěr.</w:t>
      </w:r>
    </w:p>
    <w:p w14:paraId="7E183F79" w14:textId="66F6A0EC" w:rsidR="00D95418" w:rsidRDefault="008C796A" w:rsidP="007F76AE">
      <w:pPr>
        <w:jc w:val="both"/>
        <w:rPr>
          <w:rFonts w:ascii="Times New Roman" w:hAnsi="Times New Roman" w:cs="Times New Roman"/>
          <w:sz w:val="24"/>
          <w:szCs w:val="24"/>
        </w:rPr>
      </w:pPr>
      <w:r w:rsidRPr="003D1961">
        <w:rPr>
          <w:rFonts w:ascii="Times New Roman" w:hAnsi="Times New Roman" w:cs="Times New Roman"/>
          <w:sz w:val="24"/>
          <w:szCs w:val="24"/>
        </w:rPr>
        <w:t xml:space="preserve">Oblast VTZ z pohledu vlastníka VTZ je pochopitelně složitější, ale v tomto článku nelze detailně popsat vše v potřebných podrobnostech. </w:t>
      </w:r>
    </w:p>
    <w:p w14:paraId="1E886BA8" w14:textId="7296D169" w:rsidR="003D1961" w:rsidRPr="003D1961" w:rsidRDefault="003D1961" w:rsidP="007F76A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EECB0FE" w14:textId="77777777" w:rsidR="003D1961" w:rsidRPr="003D1961" w:rsidRDefault="003D1961" w:rsidP="007F76A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49F77E2" w14:textId="77777777" w:rsidR="003D1961" w:rsidRPr="00E00395" w:rsidRDefault="003D1961" w:rsidP="003D1961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Zpracoval: Bc. Zdeněk Šenk; E: </w:t>
      </w:r>
      <w:hyperlink r:id="rId7" w:history="1">
        <w:r w:rsidRPr="00AB7D9B">
          <w:rPr>
            <w:rStyle w:val="Hypertextovodkaz"/>
            <w:rFonts w:ascii="Times New Roman" w:hAnsi="Times New Roman" w:cs="Times New Roman"/>
            <w:b/>
            <w:bCs/>
            <w:i/>
            <w:iCs/>
          </w:rPr>
          <w:t>zdeneksenk@email.cz</w:t>
        </w:r>
      </w:hyperlink>
      <w:r>
        <w:rPr>
          <w:rFonts w:ascii="Times New Roman" w:hAnsi="Times New Roman" w:cs="Times New Roman"/>
          <w:b/>
          <w:bCs/>
          <w:i/>
          <w:iCs/>
        </w:rPr>
        <w:t>; T: 608 641 863</w:t>
      </w:r>
    </w:p>
    <w:p w14:paraId="79EF1903" w14:textId="77777777" w:rsidR="003D1961" w:rsidRPr="007C2290" w:rsidRDefault="003D1961" w:rsidP="007F76AE">
      <w:pPr>
        <w:jc w:val="both"/>
        <w:rPr>
          <w:rFonts w:ascii="Times New Roman" w:hAnsi="Times New Roman" w:cs="Times New Roman"/>
          <w:sz w:val="23"/>
          <w:szCs w:val="24"/>
        </w:rPr>
      </w:pPr>
    </w:p>
    <w:sectPr w:rsidR="003D1961" w:rsidRPr="007C22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1F7B" w14:textId="77777777" w:rsidR="000B25B9" w:rsidRDefault="000B25B9" w:rsidP="003D1961">
      <w:pPr>
        <w:spacing w:after="0" w:line="240" w:lineRule="auto"/>
      </w:pPr>
      <w:r>
        <w:separator/>
      </w:r>
    </w:p>
  </w:endnote>
  <w:endnote w:type="continuationSeparator" w:id="0">
    <w:p w14:paraId="1FB9C066" w14:textId="77777777" w:rsidR="000B25B9" w:rsidRDefault="000B25B9" w:rsidP="003D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DFD2" w14:textId="77777777" w:rsidR="000B25B9" w:rsidRDefault="000B25B9" w:rsidP="003D1961">
      <w:pPr>
        <w:spacing w:after="0" w:line="240" w:lineRule="auto"/>
      </w:pPr>
      <w:r>
        <w:separator/>
      </w:r>
    </w:p>
  </w:footnote>
  <w:footnote w:type="continuationSeparator" w:id="0">
    <w:p w14:paraId="6893433C" w14:textId="77777777" w:rsidR="000B25B9" w:rsidRDefault="000B25B9" w:rsidP="003D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AB5B" w14:textId="7571B63E" w:rsidR="003D1961" w:rsidRDefault="003D1961">
    <w:pPr>
      <w:pStyle w:val="Zhlav"/>
    </w:pPr>
    <w:r w:rsidRPr="00B834DF">
      <w:rPr>
        <w:noProof/>
      </w:rPr>
      <w:drawing>
        <wp:anchor distT="0" distB="0" distL="114935" distR="114935" simplePos="0" relativeHeight="251659264" behindDoc="0" locked="0" layoutInCell="1" allowOverlap="1" wp14:anchorId="26695DA3" wp14:editId="1726A613">
          <wp:simplePos x="0" y="0"/>
          <wp:positionH relativeFrom="margin">
            <wp:align>left</wp:align>
          </wp:positionH>
          <wp:positionV relativeFrom="paragraph">
            <wp:posOffset>-251006</wp:posOffset>
          </wp:positionV>
          <wp:extent cx="1545472" cy="459955"/>
          <wp:effectExtent l="0" t="0" r="0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472" cy="459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0487"/>
    <w:multiLevelType w:val="hybridMultilevel"/>
    <w:tmpl w:val="AC6E924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940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BD"/>
    <w:rsid w:val="0000433E"/>
    <w:rsid w:val="0004420D"/>
    <w:rsid w:val="000732D1"/>
    <w:rsid w:val="00074884"/>
    <w:rsid w:val="000B25B9"/>
    <w:rsid w:val="001400FD"/>
    <w:rsid w:val="001A27D3"/>
    <w:rsid w:val="001D25F0"/>
    <w:rsid w:val="00295556"/>
    <w:rsid w:val="0033035B"/>
    <w:rsid w:val="00371423"/>
    <w:rsid w:val="003D1961"/>
    <w:rsid w:val="004456E1"/>
    <w:rsid w:val="004512AC"/>
    <w:rsid w:val="00480E0F"/>
    <w:rsid w:val="004C0275"/>
    <w:rsid w:val="004D078F"/>
    <w:rsid w:val="004F7222"/>
    <w:rsid w:val="005233DE"/>
    <w:rsid w:val="005243A3"/>
    <w:rsid w:val="005A5B64"/>
    <w:rsid w:val="005E13FC"/>
    <w:rsid w:val="007022FD"/>
    <w:rsid w:val="00777537"/>
    <w:rsid w:val="007A6D23"/>
    <w:rsid w:val="007B56BD"/>
    <w:rsid w:val="007C2290"/>
    <w:rsid w:val="007D744F"/>
    <w:rsid w:val="007F76AE"/>
    <w:rsid w:val="008364AC"/>
    <w:rsid w:val="00854D69"/>
    <w:rsid w:val="008C796A"/>
    <w:rsid w:val="008D0DBD"/>
    <w:rsid w:val="008D0F35"/>
    <w:rsid w:val="00904FBF"/>
    <w:rsid w:val="009242EA"/>
    <w:rsid w:val="00946AB0"/>
    <w:rsid w:val="009B408E"/>
    <w:rsid w:val="00A345E5"/>
    <w:rsid w:val="00A44FFC"/>
    <w:rsid w:val="00A8050B"/>
    <w:rsid w:val="00AD0323"/>
    <w:rsid w:val="00B32BE8"/>
    <w:rsid w:val="00BB399A"/>
    <w:rsid w:val="00C61DDF"/>
    <w:rsid w:val="00C92D29"/>
    <w:rsid w:val="00CA7FD7"/>
    <w:rsid w:val="00CD2A39"/>
    <w:rsid w:val="00D35DBF"/>
    <w:rsid w:val="00D95418"/>
    <w:rsid w:val="00DC6E8D"/>
    <w:rsid w:val="00E5199B"/>
    <w:rsid w:val="00F6043D"/>
    <w:rsid w:val="00F75E37"/>
    <w:rsid w:val="00FB0C02"/>
    <w:rsid w:val="00FB271C"/>
    <w:rsid w:val="00F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C3E9"/>
  <w15:chartTrackingRefBased/>
  <w15:docId w15:val="{78498597-6DD0-4C04-8493-FA321E6A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6AE"/>
    <w:pPr>
      <w:ind w:left="720"/>
      <w:contextualSpacing/>
    </w:pPr>
  </w:style>
  <w:style w:type="paragraph" w:styleId="Bezmezer">
    <w:name w:val="No Spacing"/>
    <w:uiPriority w:val="1"/>
    <w:qFormat/>
    <w:rsid w:val="00DC6E8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D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961"/>
  </w:style>
  <w:style w:type="paragraph" w:styleId="Zpat">
    <w:name w:val="footer"/>
    <w:basedOn w:val="Normln"/>
    <w:link w:val="ZpatChar"/>
    <w:uiPriority w:val="99"/>
    <w:unhideWhenUsed/>
    <w:rsid w:val="003D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961"/>
  </w:style>
  <w:style w:type="character" w:styleId="Hypertextovodkaz">
    <w:name w:val="Hyperlink"/>
    <w:basedOn w:val="Standardnpsmoodstavce"/>
    <w:uiPriority w:val="99"/>
    <w:unhideWhenUsed/>
    <w:rsid w:val="003D1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deneksenk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899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Šenk</dc:creator>
  <cp:keywords/>
  <dc:description/>
  <cp:lastModifiedBy>Zdeněk Šenk</cp:lastModifiedBy>
  <cp:revision>3</cp:revision>
  <dcterms:created xsi:type="dcterms:W3CDTF">2023-02-03T10:09:00Z</dcterms:created>
  <dcterms:modified xsi:type="dcterms:W3CDTF">2023-02-03T10:13:00Z</dcterms:modified>
</cp:coreProperties>
</file>